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6A10" w:rsidRPr="00841428" w:rsidRDefault="0042622C" w:rsidP="0042622C">
      <w:pPr>
        <w:pStyle w:val="10"/>
        <w:keepNext/>
        <w:keepLines/>
        <w:shd w:val="clear" w:color="auto" w:fill="auto"/>
        <w:spacing w:after="0" w:line="240" w:lineRule="auto"/>
        <w:ind w:firstLine="0"/>
        <w:jc w:val="center"/>
        <w:outlineLvl w:val="9"/>
        <w:rPr>
          <w:rFonts w:ascii="Times New Roman" w:hAnsi="Times New Roman" w:cs="Times New Roman"/>
          <w:spacing w:val="0"/>
          <w:sz w:val="24"/>
          <w:szCs w:val="24"/>
          <w:lang w:val="kk-KZ"/>
        </w:rPr>
      </w:pPr>
      <w:r>
        <w:rPr>
          <w:rFonts w:ascii="Times New Roman" w:hAnsi="Times New Roman" w:cs="Times New Roman"/>
          <w:spacing w:val="0"/>
          <w:sz w:val="24"/>
          <w:szCs w:val="24"/>
        </w:rPr>
        <w:t xml:space="preserve">Лекция </w:t>
      </w:r>
      <w:r w:rsidR="00841428">
        <w:rPr>
          <w:rFonts w:ascii="Times New Roman" w:hAnsi="Times New Roman" w:cs="Times New Roman"/>
          <w:spacing w:val="0"/>
          <w:sz w:val="24"/>
          <w:szCs w:val="24"/>
          <w:lang w:val="kk-KZ"/>
        </w:rPr>
        <w:t>7</w:t>
      </w:r>
    </w:p>
    <w:p w:rsidR="0042622C" w:rsidRPr="0042622C" w:rsidRDefault="0042622C" w:rsidP="0042622C">
      <w:pPr>
        <w:pStyle w:val="10"/>
        <w:keepNext/>
        <w:keepLines/>
        <w:shd w:val="clear" w:color="auto" w:fill="auto"/>
        <w:spacing w:after="0" w:line="240" w:lineRule="auto"/>
        <w:ind w:firstLine="0"/>
        <w:jc w:val="center"/>
        <w:outlineLvl w:val="9"/>
        <w:rPr>
          <w:rFonts w:ascii="Times New Roman" w:hAnsi="Times New Roman" w:cs="Times New Roman"/>
          <w:spacing w:val="0"/>
          <w:sz w:val="24"/>
          <w:szCs w:val="24"/>
        </w:rPr>
      </w:pPr>
    </w:p>
    <w:p w:rsidR="00676A10" w:rsidRPr="0042622C" w:rsidRDefault="00841428" w:rsidP="0042622C">
      <w:pPr>
        <w:pStyle w:val="20"/>
        <w:keepNext/>
        <w:keepLines/>
        <w:shd w:val="clear" w:color="auto" w:fill="auto"/>
        <w:spacing w:before="0" w:after="0" w:line="240" w:lineRule="auto"/>
        <w:ind w:firstLine="709"/>
        <w:jc w:val="both"/>
        <w:outlineLvl w:val="9"/>
        <w:rPr>
          <w:rFonts w:ascii="Times New Roman" w:hAnsi="Times New Roman" w:cs="Times New Roman"/>
          <w:b w:val="0"/>
          <w:i/>
          <w:spacing w:val="0"/>
          <w:sz w:val="24"/>
          <w:szCs w:val="24"/>
        </w:rPr>
      </w:pPr>
      <w:bookmarkStart w:id="0" w:name="bookmark1"/>
      <w:r>
        <w:rPr>
          <w:rFonts w:ascii="Times New Roman" w:hAnsi="Times New Roman" w:cs="Times New Roman"/>
          <w:b w:val="0"/>
          <w:i/>
          <w:spacing w:val="0"/>
          <w:sz w:val="24"/>
          <w:szCs w:val="24"/>
          <w:lang w:val="kk-KZ"/>
        </w:rPr>
        <w:t>7</w:t>
      </w:r>
      <w:r w:rsidR="0042622C">
        <w:rPr>
          <w:rFonts w:ascii="Times New Roman" w:hAnsi="Times New Roman" w:cs="Times New Roman"/>
          <w:b w:val="0"/>
          <w:i/>
          <w:spacing w:val="0"/>
          <w:sz w:val="24"/>
          <w:szCs w:val="24"/>
        </w:rPr>
        <w:t xml:space="preserve"> </w:t>
      </w:r>
      <w:r>
        <w:rPr>
          <w:rFonts w:ascii="Times New Roman" w:hAnsi="Times New Roman" w:cs="Times New Roman"/>
          <w:b w:val="0"/>
          <w:i/>
          <w:spacing w:val="0"/>
          <w:sz w:val="24"/>
          <w:szCs w:val="24"/>
          <w:lang w:val="kk-KZ"/>
        </w:rPr>
        <w:t xml:space="preserve">ЖОЛ ЖӘНЕ ЖОЛ ҚҰРЫЛЫМДАРЫН ТЕХНИКАЛЫҚ ЕСЕПКЕ АЛУ, ПАСПОРТТАУ </w:t>
      </w:r>
      <w:bookmarkEnd w:id="0"/>
    </w:p>
    <w:p w:rsidR="0042622C" w:rsidRDefault="0042622C" w:rsidP="0042622C">
      <w:pPr>
        <w:pStyle w:val="20"/>
        <w:keepNext/>
        <w:keepLines/>
        <w:shd w:val="clear" w:color="auto" w:fill="auto"/>
        <w:tabs>
          <w:tab w:val="left" w:pos="977"/>
        </w:tabs>
        <w:spacing w:before="0" w:after="0" w:line="240" w:lineRule="auto"/>
        <w:ind w:left="709"/>
        <w:jc w:val="both"/>
        <w:outlineLvl w:val="9"/>
        <w:rPr>
          <w:rFonts w:ascii="Times New Roman" w:hAnsi="Times New Roman" w:cs="Times New Roman"/>
          <w:sz w:val="24"/>
          <w:szCs w:val="24"/>
        </w:rPr>
      </w:pPr>
      <w:bookmarkStart w:id="1" w:name="bookmark2"/>
    </w:p>
    <w:p w:rsidR="0042622C" w:rsidRPr="00841428" w:rsidRDefault="00841428" w:rsidP="00841428">
      <w:pPr>
        <w:pStyle w:val="20"/>
        <w:keepNext/>
        <w:keepLines/>
        <w:numPr>
          <w:ilvl w:val="1"/>
          <w:numId w:val="9"/>
        </w:numPr>
        <w:shd w:val="clear" w:color="auto" w:fill="auto"/>
        <w:tabs>
          <w:tab w:val="left" w:pos="977"/>
        </w:tabs>
        <w:spacing w:before="0" w:after="0" w:line="240" w:lineRule="auto"/>
        <w:jc w:val="both"/>
        <w:outlineLvl w:val="9"/>
        <w:rPr>
          <w:rFonts w:ascii="Times New Roman" w:hAnsi="Times New Roman" w:cs="Times New Roman"/>
          <w:b w:val="0"/>
          <w:bCs w:val="0"/>
          <w:sz w:val="24"/>
          <w:szCs w:val="24"/>
        </w:rPr>
      </w:pPr>
      <w:r w:rsidRPr="00841428">
        <w:rPr>
          <w:rFonts w:ascii="Times New Roman" w:hAnsi="Times New Roman" w:cs="Times New Roman"/>
          <w:sz w:val="24"/>
          <w:szCs w:val="24"/>
          <w:lang w:val="kk-KZ"/>
        </w:rPr>
        <w:t xml:space="preserve">Жолды есепке алу және паспорттау мақсаты және жүргізу реті </w:t>
      </w:r>
      <w:bookmarkEnd w:id="1"/>
    </w:p>
    <w:p w:rsidR="00841428" w:rsidRDefault="00841428" w:rsidP="00841428">
      <w:pPr>
        <w:pStyle w:val="20"/>
        <w:keepNext/>
        <w:keepLines/>
        <w:shd w:val="clear" w:color="auto" w:fill="auto"/>
        <w:tabs>
          <w:tab w:val="left" w:pos="977"/>
        </w:tabs>
        <w:spacing w:before="0" w:after="0" w:line="240" w:lineRule="auto"/>
        <w:ind w:left="709"/>
        <w:jc w:val="both"/>
        <w:outlineLvl w:val="9"/>
        <w:rPr>
          <w:rStyle w:val="0pt"/>
          <w:rFonts w:eastAsia="Arial"/>
        </w:rPr>
      </w:pPr>
    </w:p>
    <w:p w:rsidR="00676A10" w:rsidRPr="005B6D89" w:rsidRDefault="009D7346" w:rsidP="0042622C">
      <w:pPr>
        <w:pStyle w:val="11"/>
        <w:shd w:val="clear" w:color="auto" w:fill="auto"/>
        <w:spacing w:before="0" w:line="240" w:lineRule="auto"/>
        <w:ind w:firstLine="709"/>
        <w:rPr>
          <w:lang w:val="kk-KZ"/>
        </w:rPr>
      </w:pPr>
      <w:r>
        <w:rPr>
          <w:lang w:val="kk-KZ"/>
        </w:rPr>
        <w:t xml:space="preserve">Уақыт өткен сайын </w:t>
      </w:r>
      <w:r w:rsidR="00841428">
        <w:rPr>
          <w:lang w:val="kk-KZ"/>
        </w:rPr>
        <w:t xml:space="preserve">жол және жол құрылымдары автомобиль және табиғи деректер әсерлерінен </w:t>
      </w:r>
      <w:r>
        <w:rPr>
          <w:lang w:val="kk-KZ"/>
        </w:rPr>
        <w:t>тозады</w:t>
      </w:r>
      <w:r w:rsidR="00FC6ADD" w:rsidRPr="0042622C">
        <w:t>.</w:t>
      </w:r>
      <w:r>
        <w:rPr>
          <w:lang w:val="kk-KZ"/>
        </w:rPr>
        <w:t xml:space="preserve"> Соның әсерінен ж</w:t>
      </w:r>
      <w:r w:rsidRPr="009D7346">
        <w:rPr>
          <w:lang w:val="kk-KZ"/>
        </w:rPr>
        <w:t>олдар және жол құрылымдары</w:t>
      </w:r>
      <w:r>
        <w:rPr>
          <w:lang w:val="kk-KZ"/>
        </w:rPr>
        <w:t>ның ұзындығы</w:t>
      </w:r>
      <w:r w:rsidRPr="009D7346">
        <w:rPr>
          <w:lang w:val="kk-KZ"/>
        </w:rPr>
        <w:t xml:space="preserve"> мен техникалық жай-күйі туралы мәліметтерді құру қажет</w:t>
      </w:r>
      <w:r>
        <w:rPr>
          <w:lang w:val="kk-KZ"/>
        </w:rPr>
        <w:t>. Осындай мақсатпен жолдарды техникалық есепке алады.</w:t>
      </w:r>
      <w:r w:rsidR="00FC6ADD" w:rsidRPr="009D7346">
        <w:rPr>
          <w:lang w:val="kk-KZ"/>
        </w:rPr>
        <w:t xml:space="preserve"> </w:t>
      </w:r>
    </w:p>
    <w:p w:rsidR="003C00EC" w:rsidRPr="003C00EC" w:rsidRDefault="003C00EC" w:rsidP="003C00EC">
      <w:pPr>
        <w:widowControl/>
        <w:ind w:firstLine="709"/>
        <w:jc w:val="both"/>
        <w:rPr>
          <w:rFonts w:ascii="Times New Roman" w:eastAsia="Times New Roman" w:hAnsi="Times New Roman" w:cs="Times New Roman"/>
          <w:color w:val="auto"/>
          <w:lang w:val="kk-KZ"/>
        </w:rPr>
      </w:pPr>
      <w:r w:rsidRPr="003C00EC">
        <w:rPr>
          <w:rFonts w:ascii="Times New Roman" w:eastAsia="Times New Roman" w:hAnsi="Times New Roman" w:cs="Times New Roman"/>
          <w:b/>
          <w:bCs/>
          <w:lang w:val="kk-KZ" w:eastAsia="kk-KZ"/>
        </w:rPr>
        <w:t xml:space="preserve">Автомобиль жолын мемлекеттік есепке алу </w:t>
      </w:r>
      <w:r>
        <w:rPr>
          <w:rFonts w:ascii="Times New Roman" w:eastAsia="Times New Roman" w:hAnsi="Times New Roman" w:cs="Times New Roman"/>
          <w:lang w:val="kk-KZ" w:eastAsia="kk-KZ"/>
        </w:rPr>
        <w:t>–</w:t>
      </w:r>
      <w:r w:rsidRPr="003C00EC">
        <w:rPr>
          <w:rFonts w:ascii="Times New Roman" w:eastAsia="Times New Roman" w:hAnsi="Times New Roman" w:cs="Times New Roman"/>
          <w:lang w:val="kk-KZ" w:eastAsia="kk-KZ"/>
        </w:rPr>
        <w:t xml:space="preserve"> бұл автомобиль жолының техникалық жағдайы туралы барлық ақпараттарды жинау, инженерлік жабдықтау, безендіру мен жасанды </w:t>
      </w:r>
      <w:r>
        <w:rPr>
          <w:rFonts w:ascii="Times New Roman" w:eastAsia="Times New Roman" w:hAnsi="Times New Roman" w:cs="Times New Roman"/>
          <w:lang w:val="kk-KZ" w:eastAsia="kk-KZ"/>
        </w:rPr>
        <w:t>ғ</w:t>
      </w:r>
      <w:r w:rsidRPr="003C00EC">
        <w:rPr>
          <w:rFonts w:ascii="Times New Roman" w:eastAsia="Times New Roman" w:hAnsi="Times New Roman" w:cs="Times New Roman"/>
          <w:lang w:val="kk-KZ" w:eastAsia="kk-KZ"/>
        </w:rPr>
        <w:t>имараттардың автом</w:t>
      </w:r>
      <w:r>
        <w:rPr>
          <w:rFonts w:ascii="Times New Roman" w:eastAsia="Times New Roman" w:hAnsi="Times New Roman" w:cs="Times New Roman"/>
          <w:lang w:val="kk-KZ" w:eastAsia="kk-KZ"/>
        </w:rPr>
        <w:t>о</w:t>
      </w:r>
      <w:r w:rsidRPr="003C00EC">
        <w:rPr>
          <w:rFonts w:ascii="Times New Roman" w:eastAsia="Times New Roman" w:hAnsi="Times New Roman" w:cs="Times New Roman"/>
          <w:lang w:val="kk-KZ" w:eastAsia="kk-KZ"/>
        </w:rPr>
        <w:t>биль жолында паспорттық негізде жұмыс жасауын қадағалау.</w:t>
      </w:r>
    </w:p>
    <w:p w:rsidR="003C00EC" w:rsidRPr="003C00EC" w:rsidRDefault="003C00EC" w:rsidP="003C00EC">
      <w:pPr>
        <w:widowControl/>
        <w:ind w:firstLine="709"/>
        <w:jc w:val="both"/>
        <w:rPr>
          <w:rFonts w:ascii="Times New Roman" w:eastAsia="Times New Roman" w:hAnsi="Times New Roman" w:cs="Times New Roman"/>
          <w:color w:val="auto"/>
          <w:lang w:val="kk-KZ"/>
        </w:rPr>
      </w:pPr>
      <w:r w:rsidRPr="003C00EC">
        <w:rPr>
          <w:rFonts w:ascii="Times New Roman" w:eastAsia="Times New Roman" w:hAnsi="Times New Roman" w:cs="Times New Roman"/>
          <w:b/>
          <w:bCs/>
          <w:lang w:val="kk-KZ" w:eastAsia="kk-KZ"/>
        </w:rPr>
        <w:t xml:space="preserve">Жолды техникалық есепке алу </w:t>
      </w:r>
      <w:r>
        <w:rPr>
          <w:rFonts w:ascii="Times New Roman" w:eastAsia="Times New Roman" w:hAnsi="Times New Roman" w:cs="Times New Roman"/>
          <w:lang w:val="kk-KZ" w:eastAsia="kk-KZ"/>
        </w:rPr>
        <w:t>–</w:t>
      </w:r>
      <w:r w:rsidRPr="003C00EC">
        <w:rPr>
          <w:rFonts w:ascii="Times New Roman" w:eastAsia="Times New Roman" w:hAnsi="Times New Roman" w:cs="Times New Roman"/>
          <w:lang w:val="kk-KZ" w:eastAsia="kk-KZ"/>
        </w:rPr>
        <w:t xml:space="preserve"> б</w:t>
      </w:r>
      <w:r>
        <w:rPr>
          <w:rFonts w:ascii="Times New Roman" w:eastAsia="Times New Roman" w:hAnsi="Times New Roman" w:cs="Times New Roman"/>
          <w:lang w:val="kk-KZ" w:eastAsia="kk-KZ"/>
        </w:rPr>
        <w:t>ұ</w:t>
      </w:r>
      <w:r w:rsidRPr="003C00EC">
        <w:rPr>
          <w:rFonts w:ascii="Times New Roman" w:eastAsia="Times New Roman" w:hAnsi="Times New Roman" w:cs="Times New Roman"/>
          <w:lang w:val="kk-KZ" w:eastAsia="kk-KZ"/>
        </w:rPr>
        <w:t>л автомобиль жолына техникалық паспорт жасау үшін жолдың техникалық және пайдаланымдық сипаттығы туралы ақпарат жинау.</w:t>
      </w:r>
    </w:p>
    <w:p w:rsidR="003C00EC" w:rsidRPr="00BA5B52" w:rsidRDefault="00BA5B52" w:rsidP="0042622C">
      <w:pPr>
        <w:pStyle w:val="11"/>
        <w:shd w:val="clear" w:color="auto" w:fill="auto"/>
        <w:spacing w:before="0" w:line="240" w:lineRule="auto"/>
        <w:ind w:firstLine="709"/>
        <w:rPr>
          <w:lang w:val="kk-KZ"/>
        </w:rPr>
      </w:pPr>
      <w:r w:rsidRPr="00BA5B52">
        <w:rPr>
          <w:lang w:val="kk-KZ"/>
        </w:rPr>
        <w:t>Автом</w:t>
      </w:r>
      <w:r>
        <w:rPr>
          <w:lang w:val="kk-KZ"/>
        </w:rPr>
        <w:t>о</w:t>
      </w:r>
      <w:r w:rsidRPr="00BA5B52">
        <w:rPr>
          <w:lang w:val="kk-KZ"/>
        </w:rPr>
        <w:t xml:space="preserve">биль жолдарын техникалық есепке алу негізінен қанша жол бар екендігін олардың </w:t>
      </w:r>
      <w:r>
        <w:rPr>
          <w:lang w:val="kk-KZ"/>
        </w:rPr>
        <w:t>ұ</w:t>
      </w:r>
      <w:r w:rsidRPr="00BA5B52">
        <w:rPr>
          <w:lang w:val="kk-KZ"/>
        </w:rPr>
        <w:t>зындығы мен жол қ</w:t>
      </w:r>
      <w:r>
        <w:rPr>
          <w:lang w:val="kk-KZ"/>
        </w:rPr>
        <w:t>ұ</w:t>
      </w:r>
      <w:r w:rsidRPr="00BA5B52">
        <w:rPr>
          <w:lang w:val="kk-KZ"/>
        </w:rPr>
        <w:t xml:space="preserve">рлыстары, техникалық жагдайы, сапасы, жекелеген элементерінің тозу дәрежесі, инженерлік жабдықтырдың саны, жолды безендіру, жол бойы ғимараттар мен </w:t>
      </w:r>
      <w:r>
        <w:rPr>
          <w:lang w:val="kk-KZ"/>
        </w:rPr>
        <w:t>үймереттері</w:t>
      </w:r>
      <w:r w:rsidRPr="00BA5B52">
        <w:rPr>
          <w:lang w:val="kk-KZ"/>
        </w:rPr>
        <w:t xml:space="preserve"> туралы толық мағ</w:t>
      </w:r>
      <w:r>
        <w:rPr>
          <w:lang w:val="kk-KZ"/>
        </w:rPr>
        <w:t>ұ</w:t>
      </w:r>
      <w:r w:rsidRPr="00BA5B52">
        <w:rPr>
          <w:lang w:val="kk-KZ"/>
        </w:rPr>
        <w:t>л</w:t>
      </w:r>
      <w:r>
        <w:rPr>
          <w:lang w:val="kk-KZ"/>
        </w:rPr>
        <w:t>ұ</w:t>
      </w:r>
      <w:r w:rsidRPr="00BA5B52">
        <w:rPr>
          <w:lang w:val="kk-KZ"/>
        </w:rPr>
        <w:t>маттар алу үшін іске асырылады. Паспорттау үшін жинаған мәндер мен мәліметтер жолды пайдаланудағы жүмыстарды жоспарлау және автомобиль жолдарын қайта салу мен жөндеу кезіндегі экономикалық негізделген техникалық шешімдер</w:t>
      </w:r>
      <w:r>
        <w:rPr>
          <w:lang w:val="kk-KZ"/>
        </w:rPr>
        <w:t xml:space="preserve"> қабылдау үшін қолданылады.</w:t>
      </w:r>
    </w:p>
    <w:p w:rsidR="0042622C" w:rsidRDefault="003C00EC" w:rsidP="0042622C">
      <w:pPr>
        <w:pStyle w:val="11"/>
        <w:shd w:val="clear" w:color="auto" w:fill="auto"/>
        <w:spacing w:before="0" w:line="240" w:lineRule="auto"/>
        <w:ind w:firstLine="709"/>
      </w:pPr>
      <w:r w:rsidRPr="003C00EC">
        <w:t>Техникалық есеп</w:t>
      </w:r>
      <w:bookmarkStart w:id="2" w:name="_GoBack"/>
      <w:bookmarkEnd w:id="2"/>
      <w:r>
        <w:rPr>
          <w:lang w:val="kk-KZ"/>
        </w:rPr>
        <w:t>ке алу</w:t>
      </w:r>
      <w:r w:rsidRPr="003C00EC">
        <w:t xml:space="preserve"> және </w:t>
      </w:r>
      <w:r>
        <w:rPr>
          <w:lang w:val="kk-KZ"/>
        </w:rPr>
        <w:t>паспорттауға кіреді</w:t>
      </w:r>
      <w:r w:rsidR="0042622C">
        <w:t>:</w:t>
      </w:r>
    </w:p>
    <w:p w:rsidR="003E077A" w:rsidRDefault="003C00EC" w:rsidP="003C00EC">
      <w:pPr>
        <w:pStyle w:val="11"/>
        <w:numPr>
          <w:ilvl w:val="0"/>
          <w:numId w:val="4"/>
        </w:numPr>
        <w:shd w:val="clear" w:color="auto" w:fill="auto"/>
        <w:spacing w:before="0" w:line="240" w:lineRule="auto"/>
      </w:pPr>
      <w:r w:rsidRPr="003C00EC">
        <w:t>8-10 жылда бір рет өткізілетін үздіксіз түгендеу</w:t>
      </w:r>
      <w:r>
        <w:rPr>
          <w:lang w:val="kk-KZ"/>
        </w:rPr>
        <w:t xml:space="preserve"> (инвентеризация)</w:t>
      </w:r>
      <w:r w:rsidR="003E077A">
        <w:t>;</w:t>
      </w:r>
    </w:p>
    <w:p w:rsidR="003E077A" w:rsidRDefault="003C00EC" w:rsidP="0042622C">
      <w:pPr>
        <w:pStyle w:val="11"/>
        <w:numPr>
          <w:ilvl w:val="0"/>
          <w:numId w:val="4"/>
        </w:numPr>
        <w:shd w:val="clear" w:color="auto" w:fill="auto"/>
        <w:spacing w:before="0" w:line="240" w:lineRule="auto"/>
      </w:pPr>
      <w:r>
        <w:rPr>
          <w:lang w:val="kk-KZ"/>
        </w:rPr>
        <w:t xml:space="preserve">жыл сайын жүргізілетін автомобиль жолдарын құжаттау. </w:t>
      </w:r>
    </w:p>
    <w:p w:rsidR="003E077A" w:rsidRDefault="003E077A" w:rsidP="003E077A">
      <w:pPr>
        <w:pStyle w:val="11"/>
        <w:shd w:val="clear" w:color="auto" w:fill="auto"/>
        <w:spacing w:before="0" w:line="240" w:lineRule="auto"/>
        <w:ind w:firstLine="708"/>
      </w:pPr>
    </w:p>
    <w:p w:rsidR="003C00EC" w:rsidRPr="003C00EC" w:rsidRDefault="003C00EC" w:rsidP="003C00EC">
      <w:pPr>
        <w:pStyle w:val="af"/>
        <w:shd w:val="clear" w:color="auto" w:fill="auto"/>
        <w:spacing w:after="0" w:line="240" w:lineRule="auto"/>
        <w:ind w:firstLine="708"/>
        <w:jc w:val="both"/>
        <w:rPr>
          <w:rStyle w:val="12"/>
          <w:color w:val="000000"/>
          <w:sz w:val="24"/>
          <w:szCs w:val="24"/>
          <w:lang w:val="kk-KZ" w:eastAsia="kk-KZ"/>
        </w:rPr>
      </w:pPr>
      <w:r w:rsidRPr="003C00EC">
        <w:rPr>
          <w:rStyle w:val="12"/>
          <w:color w:val="000000"/>
          <w:sz w:val="24"/>
          <w:szCs w:val="24"/>
          <w:lang w:eastAsia="kk-KZ"/>
        </w:rPr>
        <w:t xml:space="preserve">Техникалық есепке алу және паспорттауға жалпы пайдаланымдық барлық жолдар мен сол жолдардағы барлық </w:t>
      </w:r>
      <w:r>
        <w:rPr>
          <w:rStyle w:val="12"/>
          <w:color w:val="000000"/>
          <w:sz w:val="24"/>
          <w:szCs w:val="24"/>
          <w:lang w:val="kk-KZ" w:eastAsia="kk-KZ"/>
        </w:rPr>
        <w:t>ғ</w:t>
      </w:r>
      <w:r w:rsidRPr="003C00EC">
        <w:rPr>
          <w:rStyle w:val="12"/>
          <w:color w:val="000000"/>
          <w:sz w:val="24"/>
          <w:szCs w:val="24"/>
          <w:lang w:eastAsia="kk-KZ"/>
        </w:rPr>
        <w:t>имараттар жатады. Техникалық есепке алу және паспорттау әрбір жолда жеке-жеке</w:t>
      </w:r>
      <w:r w:rsidRPr="003C00EC">
        <w:rPr>
          <w:rStyle w:val="12"/>
          <w:color w:val="000000"/>
          <w:sz w:val="24"/>
          <w:szCs w:val="24"/>
          <w:lang w:val="kk-KZ" w:eastAsia="kk-KZ"/>
        </w:rPr>
        <w:t xml:space="preserve"> жүргізіледі.</w:t>
      </w:r>
    </w:p>
    <w:p w:rsidR="003C00EC" w:rsidRDefault="003C00EC" w:rsidP="003C00EC">
      <w:pPr>
        <w:pStyle w:val="af"/>
        <w:shd w:val="clear" w:color="auto" w:fill="auto"/>
        <w:spacing w:after="0" w:line="240" w:lineRule="auto"/>
        <w:ind w:firstLine="708"/>
        <w:jc w:val="both"/>
        <w:rPr>
          <w:rStyle w:val="12"/>
          <w:color w:val="000000"/>
          <w:sz w:val="24"/>
          <w:szCs w:val="24"/>
          <w:lang w:val="kk-KZ" w:eastAsia="kk-KZ"/>
        </w:rPr>
      </w:pPr>
      <w:r w:rsidRPr="003C00EC">
        <w:rPr>
          <w:rStyle w:val="12"/>
          <w:color w:val="000000"/>
          <w:sz w:val="24"/>
          <w:szCs w:val="24"/>
          <w:lang w:val="kk-KZ" w:eastAsia="kk-KZ"/>
        </w:rPr>
        <w:t xml:space="preserve">Жалпы пайдаланудағы жолдарды техникалық есепке алу және паспорттау кезеңі </w:t>
      </w:r>
      <w:r w:rsidRPr="003C00EC">
        <w:rPr>
          <w:rStyle w:val="a8"/>
          <w:rFonts w:eastAsia="Courier New"/>
          <w:b/>
          <w:lang w:val="kk-KZ" w:eastAsia="kk-KZ"/>
        </w:rPr>
        <w:t>алғашқы, қайта</w:t>
      </w:r>
      <w:r w:rsidRPr="003C00EC">
        <w:rPr>
          <w:rStyle w:val="12"/>
          <w:b/>
          <w:color w:val="000000"/>
          <w:sz w:val="24"/>
          <w:szCs w:val="24"/>
          <w:lang w:val="kk-KZ" w:eastAsia="kk-KZ"/>
        </w:rPr>
        <w:t xml:space="preserve"> және </w:t>
      </w:r>
      <w:r w:rsidRPr="003C00EC">
        <w:rPr>
          <w:rStyle w:val="a8"/>
          <w:rFonts w:eastAsia="Courier New"/>
          <w:b/>
          <w:lang w:val="kk-KZ" w:eastAsia="kk-KZ"/>
        </w:rPr>
        <w:t>ағымдық</w:t>
      </w:r>
      <w:r w:rsidRPr="003C00EC">
        <w:rPr>
          <w:rStyle w:val="12"/>
          <w:color w:val="000000"/>
          <w:sz w:val="24"/>
          <w:szCs w:val="24"/>
          <w:lang w:val="kk-KZ" w:eastAsia="kk-KZ"/>
        </w:rPr>
        <w:t xml:space="preserve"> болып үшке бөлінеді.</w:t>
      </w:r>
      <w:r>
        <w:rPr>
          <w:rStyle w:val="12"/>
          <w:color w:val="000000"/>
          <w:sz w:val="24"/>
          <w:szCs w:val="24"/>
          <w:lang w:val="kk-KZ" w:eastAsia="kk-KZ"/>
        </w:rPr>
        <w:t xml:space="preserve"> </w:t>
      </w:r>
    </w:p>
    <w:p w:rsidR="00187999" w:rsidRPr="00E940C6" w:rsidRDefault="00187999" w:rsidP="00E940C6">
      <w:pPr>
        <w:pStyle w:val="af"/>
        <w:shd w:val="clear" w:color="auto" w:fill="auto"/>
        <w:spacing w:after="0" w:line="240" w:lineRule="auto"/>
        <w:ind w:firstLine="708"/>
        <w:jc w:val="both"/>
        <w:rPr>
          <w:sz w:val="24"/>
          <w:szCs w:val="24"/>
          <w:lang w:val="kk-KZ"/>
        </w:rPr>
      </w:pPr>
    </w:p>
    <w:p w:rsidR="00E940C6" w:rsidRPr="00E940C6" w:rsidRDefault="00E940C6" w:rsidP="00E940C6">
      <w:pPr>
        <w:pStyle w:val="af"/>
        <w:shd w:val="clear" w:color="auto" w:fill="auto"/>
        <w:spacing w:after="0" w:line="240" w:lineRule="auto"/>
        <w:ind w:firstLine="460"/>
        <w:jc w:val="both"/>
        <w:rPr>
          <w:sz w:val="24"/>
          <w:szCs w:val="24"/>
          <w:lang w:val="kk-KZ"/>
        </w:rPr>
      </w:pPr>
      <w:r w:rsidRPr="00E940C6">
        <w:rPr>
          <w:rStyle w:val="a8"/>
          <w:rFonts w:eastAsia="Courier New"/>
          <w:b/>
          <w:lang w:val="kk-KZ" w:eastAsia="kk-KZ"/>
        </w:rPr>
        <w:t>Алғашқы</w:t>
      </w:r>
      <w:r w:rsidRPr="00E940C6">
        <w:rPr>
          <w:rStyle w:val="12"/>
          <w:color w:val="000000"/>
          <w:sz w:val="24"/>
          <w:szCs w:val="24"/>
          <w:lang w:val="kk-KZ" w:eastAsia="kk-KZ"/>
        </w:rPr>
        <w:t xml:space="preserve"> техникалық есепке алу жаңадан немесе қайта салынып пайдалануға берілген автомобиль жолдары үшін, сонымен бірге, б</w:t>
      </w:r>
      <w:r>
        <w:rPr>
          <w:rStyle w:val="12"/>
          <w:color w:val="000000"/>
          <w:sz w:val="24"/>
          <w:szCs w:val="24"/>
          <w:lang w:val="kk-KZ" w:eastAsia="kk-KZ"/>
        </w:rPr>
        <w:t>ұ</w:t>
      </w:r>
      <w:r w:rsidRPr="00E940C6">
        <w:rPr>
          <w:rStyle w:val="12"/>
          <w:color w:val="000000"/>
          <w:sz w:val="24"/>
          <w:szCs w:val="24"/>
          <w:lang w:val="kk-KZ" w:eastAsia="kk-KZ"/>
        </w:rPr>
        <w:t xml:space="preserve">рынғы </w:t>
      </w:r>
      <w:r>
        <w:rPr>
          <w:rStyle w:val="12"/>
          <w:color w:val="000000"/>
          <w:sz w:val="24"/>
          <w:szCs w:val="24"/>
          <w:lang w:val="kk-KZ" w:eastAsia="kk-KZ"/>
        </w:rPr>
        <w:t>қолданыстағы</w:t>
      </w:r>
      <w:r w:rsidRPr="00E940C6">
        <w:rPr>
          <w:rStyle w:val="12"/>
          <w:color w:val="000000"/>
          <w:sz w:val="24"/>
          <w:szCs w:val="24"/>
          <w:lang w:val="kk-KZ" w:eastAsia="kk-KZ"/>
        </w:rPr>
        <w:t xml:space="preserve">, бірақ паспорты жоқ жолдар үшін толық көлемде </w:t>
      </w:r>
      <w:r>
        <w:rPr>
          <w:rStyle w:val="12"/>
          <w:color w:val="000000"/>
          <w:sz w:val="24"/>
          <w:szCs w:val="24"/>
          <w:lang w:val="kk-KZ" w:eastAsia="kk-KZ"/>
        </w:rPr>
        <w:t>ҚР ЕҰ 218-28-03 нұ</w:t>
      </w:r>
      <w:r w:rsidRPr="00E940C6">
        <w:rPr>
          <w:rStyle w:val="12"/>
          <w:color w:val="000000"/>
          <w:sz w:val="24"/>
          <w:szCs w:val="24"/>
          <w:lang w:val="kk-KZ" w:eastAsia="kk-KZ"/>
        </w:rPr>
        <w:t>сқау</w:t>
      </w:r>
      <w:r>
        <w:rPr>
          <w:rStyle w:val="12"/>
          <w:color w:val="000000"/>
          <w:sz w:val="24"/>
          <w:szCs w:val="24"/>
          <w:lang w:val="kk-KZ" w:eastAsia="kk-KZ"/>
        </w:rPr>
        <w:t>ғ</w:t>
      </w:r>
      <w:r w:rsidRPr="00E940C6">
        <w:rPr>
          <w:rStyle w:val="12"/>
          <w:color w:val="000000"/>
          <w:sz w:val="24"/>
          <w:szCs w:val="24"/>
          <w:lang w:val="kk-KZ" w:eastAsia="kk-KZ"/>
        </w:rPr>
        <w:t>а сәйкестендіріліп жүргізіледі. Техникалық есепке алу б</w:t>
      </w:r>
      <w:r>
        <w:rPr>
          <w:rStyle w:val="12"/>
          <w:color w:val="000000"/>
          <w:sz w:val="24"/>
          <w:szCs w:val="24"/>
          <w:lang w:val="kk-KZ" w:eastAsia="kk-KZ"/>
        </w:rPr>
        <w:t>ұ</w:t>
      </w:r>
      <w:r w:rsidRPr="00E940C6">
        <w:rPr>
          <w:rStyle w:val="12"/>
          <w:color w:val="000000"/>
          <w:sz w:val="24"/>
          <w:szCs w:val="24"/>
          <w:lang w:val="kk-KZ" w:eastAsia="kk-KZ"/>
        </w:rPr>
        <w:t>л жағдайда Мемлекеттік комиссияның қабылдау актісі бекітіліп, жол пайдалануга берілген соң алты ай мерзім ішінде жүргізілуі тиіс.</w:t>
      </w:r>
    </w:p>
    <w:p w:rsidR="00E940C6" w:rsidRDefault="00E940C6" w:rsidP="00E940C6">
      <w:pPr>
        <w:pStyle w:val="af"/>
        <w:shd w:val="clear" w:color="auto" w:fill="auto"/>
        <w:spacing w:after="0" w:line="240" w:lineRule="auto"/>
        <w:ind w:firstLine="460"/>
        <w:jc w:val="both"/>
        <w:rPr>
          <w:rStyle w:val="12"/>
          <w:color w:val="000000"/>
          <w:sz w:val="24"/>
          <w:szCs w:val="24"/>
          <w:lang w:val="kk-KZ" w:eastAsia="kk-KZ"/>
        </w:rPr>
      </w:pPr>
      <w:r w:rsidRPr="00E940C6">
        <w:rPr>
          <w:rStyle w:val="a8"/>
          <w:rFonts w:eastAsia="Courier New"/>
          <w:b/>
          <w:lang w:val="kk-KZ" w:eastAsia="kk-KZ"/>
        </w:rPr>
        <w:t>Қайта</w:t>
      </w:r>
      <w:r w:rsidRPr="00E940C6">
        <w:rPr>
          <w:rStyle w:val="12"/>
          <w:color w:val="000000"/>
          <w:sz w:val="24"/>
          <w:szCs w:val="24"/>
          <w:lang w:val="kk-KZ" w:eastAsia="kk-KZ"/>
        </w:rPr>
        <w:t xml:space="preserve"> техникалық есепке алу б</w:t>
      </w:r>
      <w:r>
        <w:rPr>
          <w:rStyle w:val="12"/>
          <w:color w:val="000000"/>
          <w:sz w:val="24"/>
          <w:szCs w:val="24"/>
          <w:lang w:val="kk-KZ" w:eastAsia="kk-KZ"/>
        </w:rPr>
        <w:t>ұ</w:t>
      </w:r>
      <w:r w:rsidRPr="00E940C6">
        <w:rPr>
          <w:rStyle w:val="12"/>
          <w:color w:val="000000"/>
          <w:sz w:val="24"/>
          <w:szCs w:val="24"/>
          <w:lang w:val="kk-KZ" w:eastAsia="kk-KZ"/>
        </w:rPr>
        <w:t>рын паспорттал</w:t>
      </w:r>
      <w:r>
        <w:rPr>
          <w:rStyle w:val="12"/>
          <w:color w:val="000000"/>
          <w:sz w:val="24"/>
          <w:szCs w:val="24"/>
          <w:lang w:val="kk-KZ" w:eastAsia="kk-KZ"/>
        </w:rPr>
        <w:t>ғ</w:t>
      </w:r>
      <w:r w:rsidRPr="00E940C6">
        <w:rPr>
          <w:rStyle w:val="12"/>
          <w:color w:val="000000"/>
          <w:sz w:val="24"/>
          <w:szCs w:val="24"/>
          <w:lang w:val="kk-KZ" w:eastAsia="kk-KZ"/>
        </w:rPr>
        <w:t xml:space="preserve">ан, бірақ қайта </w:t>
      </w:r>
      <w:r>
        <w:rPr>
          <w:rStyle w:val="12"/>
          <w:color w:val="000000"/>
          <w:sz w:val="24"/>
          <w:szCs w:val="24"/>
          <w:lang w:val="kk-KZ" w:eastAsia="kk-KZ"/>
        </w:rPr>
        <w:t>жаңарту</w:t>
      </w:r>
      <w:r w:rsidRPr="00E940C6">
        <w:rPr>
          <w:rStyle w:val="12"/>
          <w:color w:val="000000"/>
          <w:sz w:val="24"/>
          <w:szCs w:val="24"/>
          <w:lang w:val="kk-KZ" w:eastAsia="kk-KZ"/>
        </w:rPr>
        <w:t xml:space="preserve"> барысында жолдың т</w:t>
      </w:r>
      <w:r>
        <w:rPr>
          <w:rStyle w:val="12"/>
          <w:color w:val="000000"/>
          <w:sz w:val="24"/>
          <w:szCs w:val="24"/>
          <w:lang w:val="kk-KZ" w:eastAsia="kk-KZ"/>
        </w:rPr>
        <w:t>ұ</w:t>
      </w:r>
      <w:r w:rsidRPr="00E940C6">
        <w:rPr>
          <w:rStyle w:val="12"/>
          <w:color w:val="000000"/>
          <w:sz w:val="24"/>
          <w:szCs w:val="24"/>
          <w:lang w:val="kk-KZ" w:eastAsia="kk-KZ"/>
        </w:rPr>
        <w:t>рақты өлшемдері (</w:t>
      </w:r>
      <w:r>
        <w:rPr>
          <w:rStyle w:val="12"/>
          <w:color w:val="000000"/>
          <w:sz w:val="24"/>
          <w:szCs w:val="24"/>
          <w:lang w:val="kk-KZ" w:eastAsia="kk-KZ"/>
        </w:rPr>
        <w:t>жол жоспары</w:t>
      </w:r>
      <w:r w:rsidRPr="00E940C6">
        <w:rPr>
          <w:rStyle w:val="12"/>
          <w:color w:val="000000"/>
          <w:sz w:val="24"/>
          <w:szCs w:val="24"/>
          <w:lang w:val="kk-KZ" w:eastAsia="kk-KZ"/>
        </w:rPr>
        <w:t xml:space="preserve"> мен қиманың негізгі геометриялық элементтері) өзгеріске </w:t>
      </w:r>
      <w:r>
        <w:rPr>
          <w:rStyle w:val="12"/>
          <w:color w:val="000000"/>
          <w:sz w:val="24"/>
          <w:szCs w:val="24"/>
          <w:lang w:val="kk-KZ" w:eastAsia="kk-KZ"/>
        </w:rPr>
        <w:t>ұ</w:t>
      </w:r>
      <w:r w:rsidRPr="00E940C6">
        <w:rPr>
          <w:rStyle w:val="12"/>
          <w:color w:val="000000"/>
          <w:sz w:val="24"/>
          <w:szCs w:val="24"/>
          <w:lang w:val="kk-KZ" w:eastAsia="kk-KZ"/>
        </w:rPr>
        <w:t>шырағанда, яғни, техникалық</w:t>
      </w:r>
      <w:r>
        <w:rPr>
          <w:rStyle w:val="12"/>
          <w:color w:val="000000"/>
          <w:sz w:val="24"/>
          <w:szCs w:val="24"/>
          <w:lang w:val="kk-KZ" w:eastAsia="kk-KZ"/>
        </w:rPr>
        <w:t xml:space="preserve"> дәрежесі артқанда жүргізіледі.</w:t>
      </w:r>
    </w:p>
    <w:p w:rsidR="00E940C6" w:rsidRPr="009D4B9A" w:rsidRDefault="00E940C6" w:rsidP="009D4B9A">
      <w:pPr>
        <w:pStyle w:val="af"/>
        <w:shd w:val="clear" w:color="auto" w:fill="auto"/>
        <w:spacing w:after="0" w:line="240" w:lineRule="auto"/>
        <w:ind w:firstLine="460"/>
        <w:jc w:val="both"/>
        <w:rPr>
          <w:sz w:val="24"/>
          <w:szCs w:val="24"/>
          <w:lang w:val="kk-KZ"/>
        </w:rPr>
      </w:pPr>
      <w:r w:rsidRPr="00E940C6">
        <w:rPr>
          <w:rStyle w:val="a8"/>
          <w:rFonts w:eastAsia="Courier New"/>
          <w:b/>
          <w:lang w:val="kk-KZ" w:eastAsia="kk-KZ"/>
        </w:rPr>
        <w:t>А</w:t>
      </w:r>
      <w:r>
        <w:rPr>
          <w:rStyle w:val="a8"/>
          <w:rFonts w:eastAsia="Courier New"/>
          <w:b/>
          <w:lang w:val="kk-KZ" w:eastAsia="kk-KZ"/>
        </w:rPr>
        <w:t>ғ</w:t>
      </w:r>
      <w:r w:rsidRPr="00E940C6">
        <w:rPr>
          <w:rStyle w:val="a8"/>
          <w:rFonts w:eastAsia="Courier New"/>
          <w:b/>
          <w:lang w:val="kk-KZ" w:eastAsia="kk-KZ"/>
        </w:rPr>
        <w:t>ымды</w:t>
      </w:r>
      <w:r w:rsidRPr="00E940C6">
        <w:rPr>
          <w:rStyle w:val="12"/>
          <w:color w:val="000000"/>
          <w:sz w:val="24"/>
          <w:szCs w:val="24"/>
          <w:lang w:val="kk-KZ" w:eastAsia="kk-KZ"/>
        </w:rPr>
        <w:t xml:space="preserve"> техникалық есепке алу жыл сайын, арнайы бағдарламаға сәйкес, бұрынғы паспорттың ақпараттарына сүйене отырып жолдың өзгеріске көп үшырайтын (беріктік, тегістік, жамылғының ілінісу қасиеті т.с.с.) бөліктерін өлшеу арқылы жүргізіледі. А</w:t>
      </w:r>
      <w:r>
        <w:rPr>
          <w:rStyle w:val="12"/>
          <w:color w:val="000000"/>
          <w:sz w:val="24"/>
          <w:szCs w:val="24"/>
          <w:lang w:val="kk-KZ" w:eastAsia="kk-KZ"/>
        </w:rPr>
        <w:t>ғ</w:t>
      </w:r>
      <w:r w:rsidRPr="00E940C6">
        <w:rPr>
          <w:rStyle w:val="12"/>
          <w:color w:val="000000"/>
          <w:sz w:val="24"/>
          <w:szCs w:val="24"/>
          <w:lang w:val="kk-KZ" w:eastAsia="kk-KZ"/>
        </w:rPr>
        <w:t xml:space="preserve">ымдық есепке алудың мәндеріне байланысты </w:t>
      </w:r>
      <w:r w:rsidR="009D4B9A">
        <w:rPr>
          <w:rStyle w:val="12"/>
          <w:color w:val="000000"/>
          <w:sz w:val="24"/>
          <w:szCs w:val="24"/>
          <w:lang w:val="kk-KZ" w:eastAsia="kk-KZ"/>
        </w:rPr>
        <w:t xml:space="preserve">жылына бір рет </w:t>
      </w:r>
      <w:r w:rsidRPr="00E940C6">
        <w:rPr>
          <w:rStyle w:val="12"/>
          <w:color w:val="000000"/>
          <w:sz w:val="24"/>
          <w:szCs w:val="24"/>
          <w:lang w:val="kk-KZ" w:eastAsia="kk-KZ"/>
        </w:rPr>
        <w:t>1-ші қаңтардан бастап жолдың</w:t>
      </w:r>
      <w:r>
        <w:rPr>
          <w:rStyle w:val="12"/>
          <w:color w:val="000000"/>
          <w:sz w:val="24"/>
          <w:szCs w:val="24"/>
          <w:lang w:val="kk-KZ" w:eastAsia="kk-KZ"/>
        </w:rPr>
        <w:t xml:space="preserve"> </w:t>
      </w:r>
      <w:r w:rsidRPr="009D4B9A">
        <w:rPr>
          <w:rStyle w:val="12"/>
          <w:color w:val="000000"/>
          <w:sz w:val="24"/>
          <w:szCs w:val="24"/>
          <w:lang w:val="kk-KZ" w:eastAsia="kk-KZ"/>
        </w:rPr>
        <w:t>паспортына өзгерістер еңгізіледі.</w:t>
      </w:r>
    </w:p>
    <w:p w:rsidR="009D4B9A" w:rsidRPr="005B6D89" w:rsidRDefault="009D4B9A" w:rsidP="009D4B9A">
      <w:pPr>
        <w:pStyle w:val="af"/>
        <w:shd w:val="clear" w:color="auto" w:fill="auto"/>
        <w:spacing w:after="0" w:line="240" w:lineRule="auto"/>
        <w:ind w:firstLine="708"/>
        <w:jc w:val="both"/>
        <w:rPr>
          <w:rStyle w:val="12"/>
          <w:color w:val="000000"/>
          <w:sz w:val="24"/>
          <w:szCs w:val="24"/>
          <w:lang w:val="kk-KZ" w:eastAsia="kk-KZ"/>
        </w:rPr>
      </w:pPr>
    </w:p>
    <w:p w:rsidR="00E940C6" w:rsidRPr="009D4B9A" w:rsidRDefault="009D4B9A" w:rsidP="009D4B9A">
      <w:pPr>
        <w:pStyle w:val="af"/>
        <w:shd w:val="clear" w:color="auto" w:fill="auto"/>
        <w:spacing w:after="0" w:line="240" w:lineRule="auto"/>
        <w:ind w:firstLine="708"/>
        <w:jc w:val="both"/>
        <w:rPr>
          <w:sz w:val="24"/>
          <w:szCs w:val="24"/>
          <w:lang w:val="kk-KZ"/>
        </w:rPr>
      </w:pPr>
      <w:r w:rsidRPr="005B6D89">
        <w:rPr>
          <w:rStyle w:val="12"/>
          <w:color w:val="000000"/>
          <w:sz w:val="24"/>
          <w:szCs w:val="24"/>
          <w:lang w:val="kk-KZ" w:eastAsia="kk-KZ"/>
        </w:rPr>
        <w:t>Техникалық есепке алу</w:t>
      </w:r>
      <w:r>
        <w:rPr>
          <w:rStyle w:val="12"/>
          <w:color w:val="000000"/>
          <w:sz w:val="24"/>
          <w:szCs w:val="24"/>
          <w:lang w:val="kk-KZ" w:eastAsia="kk-KZ"/>
        </w:rPr>
        <w:t xml:space="preserve">ға жататын </w:t>
      </w:r>
      <w:r w:rsidRPr="005B6D89">
        <w:rPr>
          <w:rStyle w:val="12"/>
          <w:color w:val="000000"/>
          <w:sz w:val="24"/>
          <w:szCs w:val="24"/>
          <w:lang w:val="kk-KZ" w:eastAsia="kk-KZ"/>
        </w:rPr>
        <w:t xml:space="preserve">жолдың </w:t>
      </w:r>
      <w:r>
        <w:rPr>
          <w:rStyle w:val="12"/>
          <w:color w:val="000000"/>
          <w:sz w:val="24"/>
          <w:szCs w:val="24"/>
          <w:lang w:val="kk-KZ" w:eastAsia="kk-KZ"/>
        </w:rPr>
        <w:t>негізгі элементтері:</w:t>
      </w:r>
    </w:p>
    <w:p w:rsidR="003E077A" w:rsidRDefault="009D4B9A" w:rsidP="00D32FBC">
      <w:pPr>
        <w:pStyle w:val="11"/>
        <w:numPr>
          <w:ilvl w:val="0"/>
          <w:numId w:val="5"/>
        </w:numPr>
        <w:shd w:val="clear" w:color="auto" w:fill="auto"/>
        <w:spacing w:before="0" w:line="240" w:lineRule="auto"/>
      </w:pPr>
      <w:r>
        <w:rPr>
          <w:lang w:val="kk-KZ"/>
        </w:rPr>
        <w:t>жолға бөлінген жолақ</w:t>
      </w:r>
      <w:r w:rsidR="003E077A">
        <w:t>;</w:t>
      </w:r>
    </w:p>
    <w:p w:rsidR="003E077A" w:rsidRDefault="009D4B9A" w:rsidP="00D32FBC">
      <w:pPr>
        <w:pStyle w:val="11"/>
        <w:numPr>
          <w:ilvl w:val="0"/>
          <w:numId w:val="5"/>
        </w:numPr>
        <w:shd w:val="clear" w:color="auto" w:fill="auto"/>
        <w:spacing w:before="0" w:line="240" w:lineRule="auto"/>
      </w:pPr>
      <w:r>
        <w:rPr>
          <w:lang w:val="kk-KZ"/>
        </w:rPr>
        <w:t>топырақ үйіндісі</w:t>
      </w:r>
      <w:r w:rsidR="003E077A">
        <w:t>;</w:t>
      </w:r>
    </w:p>
    <w:p w:rsidR="003E077A" w:rsidRDefault="009D4B9A" w:rsidP="00D32FBC">
      <w:pPr>
        <w:pStyle w:val="11"/>
        <w:numPr>
          <w:ilvl w:val="0"/>
          <w:numId w:val="5"/>
        </w:numPr>
        <w:shd w:val="clear" w:color="auto" w:fill="auto"/>
        <w:spacing w:before="0" w:line="240" w:lineRule="auto"/>
      </w:pPr>
      <w:r>
        <w:rPr>
          <w:lang w:val="kk-KZ"/>
        </w:rPr>
        <w:t>жүру бөлігі, жол жамылғысы</w:t>
      </w:r>
      <w:r w:rsidR="003E077A">
        <w:t>;</w:t>
      </w:r>
    </w:p>
    <w:p w:rsidR="003E077A" w:rsidRDefault="009D4B9A" w:rsidP="003E077A">
      <w:pPr>
        <w:pStyle w:val="11"/>
        <w:numPr>
          <w:ilvl w:val="0"/>
          <w:numId w:val="5"/>
        </w:numPr>
        <w:shd w:val="clear" w:color="auto" w:fill="auto"/>
        <w:spacing w:before="0" w:line="240" w:lineRule="auto"/>
      </w:pPr>
      <w:r>
        <w:rPr>
          <w:lang w:val="kk-KZ"/>
        </w:rPr>
        <w:lastRenderedPageBreak/>
        <w:t>жасанды ғимараттар</w:t>
      </w:r>
      <w:r w:rsidR="003E077A">
        <w:t>;</w:t>
      </w:r>
    </w:p>
    <w:p w:rsidR="00BF3254" w:rsidRDefault="009D4B9A" w:rsidP="003E077A">
      <w:pPr>
        <w:pStyle w:val="11"/>
        <w:numPr>
          <w:ilvl w:val="0"/>
          <w:numId w:val="5"/>
        </w:numPr>
        <w:shd w:val="clear" w:color="auto" w:fill="auto"/>
        <w:spacing w:before="0" w:line="240" w:lineRule="auto"/>
      </w:pPr>
      <w:r>
        <w:rPr>
          <w:lang w:val="kk-KZ"/>
        </w:rPr>
        <w:t>жол қызметтерінің үймереттері</w:t>
      </w:r>
      <w:r w:rsidR="00BF3254">
        <w:t>;</w:t>
      </w:r>
    </w:p>
    <w:p w:rsidR="00BF3254" w:rsidRDefault="009D4B9A" w:rsidP="003E077A">
      <w:pPr>
        <w:pStyle w:val="11"/>
        <w:numPr>
          <w:ilvl w:val="0"/>
          <w:numId w:val="5"/>
        </w:numPr>
        <w:shd w:val="clear" w:color="auto" w:fill="auto"/>
        <w:spacing w:before="0" w:line="240" w:lineRule="auto"/>
      </w:pPr>
      <w:r>
        <w:rPr>
          <w:lang w:val="kk-KZ"/>
        </w:rPr>
        <w:t>жол үстіндегі қондырғылар</w:t>
      </w:r>
      <w:r w:rsidR="00BF3254">
        <w:t>;</w:t>
      </w:r>
    </w:p>
    <w:p w:rsidR="00676A10" w:rsidRPr="0042622C" w:rsidRDefault="009D4B9A" w:rsidP="003E077A">
      <w:pPr>
        <w:pStyle w:val="11"/>
        <w:numPr>
          <w:ilvl w:val="0"/>
          <w:numId w:val="5"/>
        </w:numPr>
        <w:shd w:val="clear" w:color="auto" w:fill="auto"/>
        <w:spacing w:before="0" w:line="240" w:lineRule="auto"/>
      </w:pPr>
      <w:r>
        <w:rPr>
          <w:lang w:val="kk-KZ"/>
        </w:rPr>
        <w:t>автокөлік қызметтерінің үймереттері</w:t>
      </w:r>
      <w:r w:rsidR="00FC6ADD" w:rsidRPr="0042622C">
        <w:t>.</w:t>
      </w:r>
    </w:p>
    <w:p w:rsidR="00BF3254" w:rsidRDefault="00BF3254" w:rsidP="0042622C">
      <w:pPr>
        <w:pStyle w:val="11"/>
        <w:shd w:val="clear" w:color="auto" w:fill="auto"/>
        <w:spacing w:before="0" w:line="240" w:lineRule="auto"/>
        <w:ind w:firstLine="709"/>
        <w:rPr>
          <w:rStyle w:val="a8"/>
        </w:rPr>
      </w:pPr>
    </w:p>
    <w:p w:rsidR="009D4B9A" w:rsidRDefault="009D4B9A" w:rsidP="0042622C">
      <w:pPr>
        <w:pStyle w:val="11"/>
        <w:shd w:val="clear" w:color="auto" w:fill="auto"/>
        <w:spacing w:before="0" w:line="240" w:lineRule="auto"/>
        <w:ind w:firstLine="709"/>
        <w:rPr>
          <w:rStyle w:val="a8"/>
          <w:b/>
        </w:rPr>
      </w:pPr>
    </w:p>
    <w:p w:rsidR="000468EF" w:rsidRDefault="009D4B9A" w:rsidP="0042622C">
      <w:pPr>
        <w:pStyle w:val="11"/>
        <w:shd w:val="clear" w:color="auto" w:fill="auto"/>
        <w:spacing w:before="0" w:line="240" w:lineRule="auto"/>
        <w:ind w:firstLine="709"/>
        <w:rPr>
          <w:rStyle w:val="a8"/>
          <w:i w:val="0"/>
          <w:lang w:val="kk-KZ"/>
        </w:rPr>
      </w:pPr>
      <w:r>
        <w:rPr>
          <w:rStyle w:val="a8"/>
          <w:i w:val="0"/>
          <w:lang w:val="kk-KZ"/>
        </w:rPr>
        <w:t xml:space="preserve">Техникалық паспорты жоқ немесе онда берілген мәліметтер анықтауды қажет еткен жағдайда жолдарды </w:t>
      </w:r>
      <w:r>
        <w:rPr>
          <w:rStyle w:val="a8"/>
          <w:b/>
          <w:lang w:val="kk-KZ"/>
        </w:rPr>
        <w:t xml:space="preserve">техникалық инвентаризация </w:t>
      </w:r>
      <w:r>
        <w:rPr>
          <w:rStyle w:val="a8"/>
          <w:i w:val="0"/>
          <w:lang w:val="kk-KZ"/>
        </w:rPr>
        <w:t>жүргізіледі.</w:t>
      </w:r>
      <w:r w:rsidR="000468EF">
        <w:rPr>
          <w:rStyle w:val="a8"/>
          <w:i w:val="0"/>
          <w:lang w:val="kk-KZ"/>
        </w:rPr>
        <w:t xml:space="preserve"> Техникалық инвентаризациялау үдірісінде жүргізіледі:</w:t>
      </w:r>
    </w:p>
    <w:p w:rsidR="00676A10" w:rsidRPr="000468EF" w:rsidRDefault="000468EF" w:rsidP="00BF3254">
      <w:pPr>
        <w:pStyle w:val="11"/>
        <w:numPr>
          <w:ilvl w:val="0"/>
          <w:numId w:val="6"/>
        </w:numPr>
        <w:shd w:val="clear" w:color="auto" w:fill="auto"/>
        <w:tabs>
          <w:tab w:val="left" w:pos="432"/>
        </w:tabs>
        <w:spacing w:before="0" w:line="240" w:lineRule="auto"/>
        <w:rPr>
          <w:lang w:val="kk-KZ"/>
        </w:rPr>
      </w:pPr>
      <w:r>
        <w:rPr>
          <w:lang w:val="kk-KZ"/>
        </w:rPr>
        <w:t>жалпы пайдаланылатын жолдардың тізімін, олардың атауын және ұзындықтарын нақтылайды</w:t>
      </w:r>
      <w:r w:rsidR="00FC6ADD" w:rsidRPr="000468EF">
        <w:rPr>
          <w:lang w:val="kk-KZ"/>
        </w:rPr>
        <w:t>;</w:t>
      </w:r>
    </w:p>
    <w:p w:rsidR="00676A10" w:rsidRPr="000468EF" w:rsidRDefault="000468EF" w:rsidP="00BF3254">
      <w:pPr>
        <w:pStyle w:val="11"/>
        <w:numPr>
          <w:ilvl w:val="0"/>
          <w:numId w:val="6"/>
        </w:numPr>
        <w:shd w:val="clear" w:color="auto" w:fill="auto"/>
        <w:tabs>
          <w:tab w:val="left" w:pos="413"/>
        </w:tabs>
        <w:spacing w:before="0" w:line="240" w:lineRule="auto"/>
        <w:rPr>
          <w:lang w:val="kk-KZ"/>
        </w:rPr>
      </w:pPr>
      <w:r>
        <w:rPr>
          <w:lang w:val="kk-KZ"/>
        </w:rPr>
        <w:t>автомобиль жолдарының геометриялық параметрлерін тағайындайды және нақтылайды</w:t>
      </w:r>
      <w:r w:rsidR="00FC6ADD" w:rsidRPr="000468EF">
        <w:rPr>
          <w:lang w:val="kk-KZ"/>
        </w:rPr>
        <w:t>;</w:t>
      </w:r>
    </w:p>
    <w:p w:rsidR="00676A10" w:rsidRPr="000468EF" w:rsidRDefault="000468EF" w:rsidP="00BF3254">
      <w:pPr>
        <w:pStyle w:val="11"/>
        <w:numPr>
          <w:ilvl w:val="0"/>
          <w:numId w:val="6"/>
        </w:numPr>
        <w:shd w:val="clear" w:color="auto" w:fill="auto"/>
        <w:tabs>
          <w:tab w:val="left" w:pos="442"/>
        </w:tabs>
        <w:spacing w:before="0" w:line="240" w:lineRule="auto"/>
        <w:rPr>
          <w:lang w:val="kk-KZ"/>
        </w:rPr>
      </w:pPr>
      <w:r>
        <w:rPr>
          <w:lang w:val="kk-KZ"/>
        </w:rPr>
        <w:t>жол жамылғысы төсемелерінің типі және жай-күйін анықтайды, беріктілігін бағалайды</w:t>
      </w:r>
      <w:r w:rsidR="00FC6ADD" w:rsidRPr="000468EF">
        <w:rPr>
          <w:lang w:val="kk-KZ"/>
        </w:rPr>
        <w:t>;</w:t>
      </w:r>
    </w:p>
    <w:p w:rsidR="00676A10" w:rsidRPr="000468EF" w:rsidRDefault="000468EF" w:rsidP="000468EF">
      <w:pPr>
        <w:pStyle w:val="11"/>
        <w:numPr>
          <w:ilvl w:val="0"/>
          <w:numId w:val="6"/>
        </w:numPr>
        <w:shd w:val="clear" w:color="auto" w:fill="auto"/>
        <w:tabs>
          <w:tab w:val="left" w:pos="456"/>
        </w:tabs>
        <w:spacing w:before="0" w:line="240" w:lineRule="auto"/>
        <w:rPr>
          <w:lang w:val="kk-KZ"/>
        </w:rPr>
      </w:pPr>
      <w:r w:rsidRPr="000468EF">
        <w:rPr>
          <w:lang w:val="kk-KZ"/>
        </w:rPr>
        <w:t>көпірлер, өтпе жолдар, эстакадалар, құбырлар, туннельдер, галереялар және басқа да жасанды құрылымдарға инвентаризация жүргізеді</w:t>
      </w:r>
      <w:r w:rsidR="00FC6ADD" w:rsidRPr="000468EF">
        <w:rPr>
          <w:lang w:val="kk-KZ"/>
        </w:rPr>
        <w:t>;</w:t>
      </w:r>
    </w:p>
    <w:p w:rsidR="00676A10" w:rsidRPr="009F3625" w:rsidRDefault="009F3625" w:rsidP="009F3625">
      <w:pPr>
        <w:pStyle w:val="11"/>
        <w:numPr>
          <w:ilvl w:val="0"/>
          <w:numId w:val="6"/>
        </w:numPr>
        <w:shd w:val="clear" w:color="auto" w:fill="auto"/>
        <w:tabs>
          <w:tab w:val="left" w:pos="427"/>
        </w:tabs>
        <w:spacing w:before="0" w:line="240" w:lineRule="auto"/>
        <w:rPr>
          <w:lang w:val="kk-KZ"/>
        </w:rPr>
      </w:pPr>
      <w:r w:rsidRPr="009F3625">
        <w:rPr>
          <w:lang w:val="kk-KZ"/>
        </w:rPr>
        <w:t>қызметтік, техникалық және азаматтық үймереттер мен ғимараттарды есепке алады</w:t>
      </w:r>
      <w:r w:rsidR="00FC6ADD" w:rsidRPr="009F3625">
        <w:rPr>
          <w:lang w:val="kk-KZ"/>
        </w:rPr>
        <w:t>;</w:t>
      </w:r>
    </w:p>
    <w:p w:rsidR="00676A10" w:rsidRPr="008D73F1" w:rsidRDefault="005B6D89" w:rsidP="00BF3254">
      <w:pPr>
        <w:pStyle w:val="11"/>
        <w:numPr>
          <w:ilvl w:val="0"/>
          <w:numId w:val="6"/>
        </w:numPr>
        <w:shd w:val="clear" w:color="auto" w:fill="auto"/>
        <w:tabs>
          <w:tab w:val="left" w:pos="422"/>
        </w:tabs>
        <w:spacing w:before="0" w:line="240" w:lineRule="auto"/>
        <w:rPr>
          <w:color w:val="auto"/>
          <w:lang w:val="kk-KZ"/>
        </w:rPr>
      </w:pPr>
      <w:r>
        <w:rPr>
          <w:color w:val="auto"/>
          <w:lang w:val="kk-KZ"/>
        </w:rPr>
        <w:t xml:space="preserve">инженерлік құрылымдар және жағдайларды есепке алады, оларға жалпы баға береді; </w:t>
      </w:r>
    </w:p>
    <w:p w:rsidR="00676A10" w:rsidRPr="008D73F1" w:rsidRDefault="005B6D89" w:rsidP="00BF3254">
      <w:pPr>
        <w:pStyle w:val="11"/>
        <w:numPr>
          <w:ilvl w:val="0"/>
          <w:numId w:val="6"/>
        </w:numPr>
        <w:shd w:val="clear" w:color="auto" w:fill="auto"/>
        <w:tabs>
          <w:tab w:val="left" w:pos="481"/>
        </w:tabs>
        <w:spacing w:before="0" w:line="240" w:lineRule="auto"/>
        <w:rPr>
          <w:color w:val="auto"/>
          <w:lang w:val="kk-KZ"/>
        </w:rPr>
      </w:pPr>
      <w:r>
        <w:rPr>
          <w:color w:val="auto"/>
          <w:lang w:val="kk-KZ"/>
        </w:rPr>
        <w:t xml:space="preserve">қозғалыс қарқындылығы және көліктер құрамдары туралы берілгендерді жинайды; </w:t>
      </w:r>
    </w:p>
    <w:p w:rsidR="00676A10" w:rsidRPr="008D73F1" w:rsidRDefault="005B6D89" w:rsidP="00BF3254">
      <w:pPr>
        <w:pStyle w:val="11"/>
        <w:numPr>
          <w:ilvl w:val="0"/>
          <w:numId w:val="6"/>
        </w:numPr>
        <w:shd w:val="clear" w:color="auto" w:fill="auto"/>
        <w:tabs>
          <w:tab w:val="left" w:pos="457"/>
        </w:tabs>
        <w:spacing w:before="0" w:line="240" w:lineRule="auto"/>
        <w:rPr>
          <w:color w:val="auto"/>
          <w:lang w:val="kk-KZ"/>
        </w:rPr>
      </w:pPr>
      <w:r>
        <w:rPr>
          <w:color w:val="auto"/>
          <w:lang w:val="kk-KZ"/>
        </w:rPr>
        <w:t xml:space="preserve">жолдың және жолға қатысты ғимараттардың балансты бағаларын тағайындайды. </w:t>
      </w:r>
    </w:p>
    <w:p w:rsidR="005B6D89" w:rsidRPr="008D73F1" w:rsidRDefault="005B6D89" w:rsidP="0042622C">
      <w:pPr>
        <w:pStyle w:val="11"/>
        <w:shd w:val="clear" w:color="auto" w:fill="auto"/>
        <w:spacing w:before="0" w:line="240" w:lineRule="auto"/>
        <w:ind w:firstLine="709"/>
        <w:rPr>
          <w:lang w:val="kk-KZ"/>
        </w:rPr>
      </w:pPr>
    </w:p>
    <w:p w:rsidR="00676A10" w:rsidRPr="0042622C" w:rsidRDefault="005B6D89" w:rsidP="0042622C">
      <w:pPr>
        <w:pStyle w:val="11"/>
        <w:shd w:val="clear" w:color="auto" w:fill="auto"/>
        <w:spacing w:before="0" w:line="240" w:lineRule="auto"/>
        <w:ind w:firstLine="709"/>
      </w:pPr>
      <w:r>
        <w:rPr>
          <w:b/>
          <w:i/>
          <w:lang w:val="kk-KZ"/>
        </w:rPr>
        <w:t xml:space="preserve">Техникалық есепке алу </w:t>
      </w:r>
      <w:r>
        <w:rPr>
          <w:lang w:val="kk-KZ"/>
        </w:rPr>
        <w:t xml:space="preserve">материалы болып саналады: </w:t>
      </w:r>
    </w:p>
    <w:p w:rsidR="00676A10" w:rsidRPr="0042622C" w:rsidRDefault="005B6D89" w:rsidP="00BF3254">
      <w:pPr>
        <w:pStyle w:val="11"/>
        <w:numPr>
          <w:ilvl w:val="0"/>
          <w:numId w:val="7"/>
        </w:numPr>
        <w:shd w:val="clear" w:color="auto" w:fill="auto"/>
        <w:tabs>
          <w:tab w:val="left" w:pos="439"/>
        </w:tabs>
        <w:spacing w:before="0" w:line="240" w:lineRule="auto"/>
      </w:pPr>
      <w:r>
        <w:rPr>
          <w:lang w:val="kk-KZ"/>
        </w:rPr>
        <w:t xml:space="preserve">жолдың сызықтық графигімен техникалық паспорты; </w:t>
      </w:r>
    </w:p>
    <w:p w:rsidR="00676A10" w:rsidRPr="0042622C" w:rsidRDefault="005B6D89" w:rsidP="005B6D89">
      <w:pPr>
        <w:pStyle w:val="11"/>
        <w:numPr>
          <w:ilvl w:val="0"/>
          <w:numId w:val="7"/>
        </w:numPr>
        <w:shd w:val="clear" w:color="auto" w:fill="auto"/>
        <w:tabs>
          <w:tab w:val="left" w:pos="433"/>
        </w:tabs>
        <w:spacing w:before="0" w:line="240" w:lineRule="auto"/>
      </w:pPr>
      <w:r w:rsidRPr="005B6D89">
        <w:rPr>
          <w:lang w:val="kk-KZ"/>
        </w:rPr>
        <w:t>көпірлер, жол өтпелері, құбырлар, кеңсе, өндірістік және тұрғын үйлер үшін тіркеу карточкалары</w:t>
      </w:r>
      <w:r w:rsidR="00FC6ADD" w:rsidRPr="0042622C">
        <w:t>;</w:t>
      </w:r>
    </w:p>
    <w:p w:rsidR="00676A10" w:rsidRPr="0042622C" w:rsidRDefault="0074626E" w:rsidP="00BF3254">
      <w:pPr>
        <w:pStyle w:val="11"/>
        <w:numPr>
          <w:ilvl w:val="0"/>
          <w:numId w:val="7"/>
        </w:numPr>
        <w:shd w:val="clear" w:color="auto" w:fill="auto"/>
        <w:tabs>
          <w:tab w:val="left" w:pos="438"/>
        </w:tabs>
        <w:spacing w:before="0" w:line="240" w:lineRule="auto"/>
      </w:pPr>
      <w:r>
        <w:rPr>
          <w:lang w:val="kk-KZ"/>
        </w:rPr>
        <w:t xml:space="preserve">көпірлер, туннелдер, құбырлар, паром өткелдері, жол қызметтерінің үймереттері, атобус аялдамалары, өтпелі-жылдамдықты жолақтар, тіреуіш қабырғалар, жол белгілері, қоршаулар, бағыттағыш құрылымдар, тротуарлар және жолаушылар жолдары, беріктірілген жол жағасы, жолға бөлінген жолақ ішіндегі коммуникациялар туралы берілгендер және техникалық жағдайларының тіркеу тізімдері; </w:t>
      </w:r>
    </w:p>
    <w:p w:rsidR="00676A10" w:rsidRPr="0042622C" w:rsidRDefault="0074626E" w:rsidP="00BF3254">
      <w:pPr>
        <w:pStyle w:val="11"/>
        <w:numPr>
          <w:ilvl w:val="0"/>
          <w:numId w:val="7"/>
        </w:numPr>
        <w:shd w:val="clear" w:color="auto" w:fill="auto"/>
        <w:tabs>
          <w:tab w:val="left" w:pos="449"/>
        </w:tabs>
        <w:spacing w:before="0" w:line="240" w:lineRule="auto"/>
      </w:pPr>
      <w:r>
        <w:rPr>
          <w:lang w:val="kk-KZ"/>
        </w:rPr>
        <w:t xml:space="preserve">жолға бөлінген жолақ өлшемдерінің тізімі; </w:t>
      </w:r>
    </w:p>
    <w:p w:rsidR="00676A10" w:rsidRPr="0042622C" w:rsidRDefault="0074626E" w:rsidP="0074626E">
      <w:pPr>
        <w:pStyle w:val="11"/>
        <w:numPr>
          <w:ilvl w:val="0"/>
          <w:numId w:val="7"/>
        </w:numPr>
        <w:shd w:val="clear" w:color="auto" w:fill="auto"/>
        <w:tabs>
          <w:tab w:val="left" w:pos="438"/>
        </w:tabs>
        <w:spacing w:before="0" w:line="240" w:lineRule="auto"/>
      </w:pPr>
      <w:r w:rsidRPr="0074626E">
        <w:t>жолдар мен жол құрылымдарының бар болуының қысқаша тізімі</w:t>
      </w:r>
      <w:r w:rsidR="00FC6ADD" w:rsidRPr="0042622C">
        <w:t>;</w:t>
      </w:r>
    </w:p>
    <w:p w:rsidR="00676A10" w:rsidRPr="0042622C" w:rsidRDefault="0074626E" w:rsidP="00BF3254">
      <w:pPr>
        <w:pStyle w:val="11"/>
        <w:numPr>
          <w:ilvl w:val="0"/>
          <w:numId w:val="7"/>
        </w:numPr>
        <w:shd w:val="clear" w:color="auto" w:fill="auto"/>
        <w:tabs>
          <w:tab w:val="left" w:pos="449"/>
        </w:tabs>
        <w:spacing w:before="0" w:line="240" w:lineRule="auto"/>
      </w:pPr>
      <w:r>
        <w:rPr>
          <w:lang w:val="kk-KZ"/>
        </w:rPr>
        <w:t xml:space="preserve">жол жамылғысын тексерудің далалық журналы. </w:t>
      </w:r>
    </w:p>
    <w:p w:rsidR="0074626E" w:rsidRDefault="0074626E" w:rsidP="0042622C">
      <w:pPr>
        <w:pStyle w:val="11"/>
        <w:shd w:val="clear" w:color="auto" w:fill="auto"/>
        <w:spacing w:before="0" w:line="240" w:lineRule="auto"/>
        <w:ind w:firstLine="709"/>
      </w:pPr>
    </w:p>
    <w:p w:rsidR="00BF3254" w:rsidRDefault="0074626E" w:rsidP="0042622C">
      <w:pPr>
        <w:pStyle w:val="11"/>
        <w:shd w:val="clear" w:color="auto" w:fill="auto"/>
        <w:spacing w:before="0" w:line="240" w:lineRule="auto"/>
        <w:ind w:firstLine="709"/>
      </w:pPr>
      <w:r w:rsidRPr="0074626E">
        <w:t xml:space="preserve">Техникалық есепке алудың барлық материалдары </w:t>
      </w:r>
      <w:r w:rsidRPr="001E1D44">
        <w:rPr>
          <w:b/>
          <w:i/>
        </w:rPr>
        <w:t>жол паспортына</w:t>
      </w:r>
      <w:r w:rsidRPr="0074626E">
        <w:t xml:space="preserve"> біріктіріледі, ол жолдың техникалық және экономикалық жағдайы туралы мәліметтерді қамтитын және барлық алғашқы (қабылдау кезінде) және жол қызметі туралы барлық ақпаратты қамтитын, соның ішінде ағымдағы және күрделі жөндеу, реконструкциялау туралы мәліметтерді қамтитын бірыңғай құжат болып табылады</w:t>
      </w:r>
      <w:r w:rsidR="00FC6ADD" w:rsidRPr="0042622C">
        <w:t>.</w:t>
      </w:r>
    </w:p>
    <w:p w:rsidR="00676A10" w:rsidRPr="0042622C" w:rsidRDefault="00FC6ADD" w:rsidP="0042622C">
      <w:pPr>
        <w:pStyle w:val="11"/>
        <w:shd w:val="clear" w:color="auto" w:fill="auto"/>
        <w:spacing w:before="0" w:line="240" w:lineRule="auto"/>
        <w:ind w:firstLine="709"/>
      </w:pPr>
      <w:r w:rsidRPr="001E1D44">
        <w:rPr>
          <w:rStyle w:val="a8"/>
          <w:b/>
          <w:highlight w:val="yellow"/>
        </w:rPr>
        <w:t>Паспортизация</w:t>
      </w:r>
      <w:r w:rsidRPr="001E1D44">
        <w:rPr>
          <w:highlight w:val="yellow"/>
        </w:rPr>
        <w:t xml:space="preserve"> </w:t>
      </w:r>
      <w:r w:rsidR="00BF3254" w:rsidRPr="001E1D44">
        <w:rPr>
          <w:highlight w:val="yellow"/>
        </w:rPr>
        <w:t>–</w:t>
      </w:r>
      <w:r w:rsidRPr="001E1D44">
        <w:rPr>
          <w:highlight w:val="yellow"/>
        </w:rPr>
        <w:t xml:space="preserve"> это комплекс по</w:t>
      </w:r>
      <w:r w:rsidRPr="001E1D44">
        <w:rPr>
          <w:highlight w:val="yellow"/>
        </w:rPr>
        <w:softHyphen/>
        <w:t>левых и камеральных работ по обследованию и измерению дорог и дорожных сооружений, обработке и анализу этих данных в це</w:t>
      </w:r>
      <w:r w:rsidRPr="001E1D44">
        <w:rPr>
          <w:highlight w:val="yellow"/>
        </w:rPr>
        <w:softHyphen/>
        <w:t>лях составления документов технического учета.</w:t>
      </w:r>
    </w:p>
    <w:p w:rsidR="00BF3254" w:rsidRDefault="00FC6ADD" w:rsidP="0042622C">
      <w:pPr>
        <w:pStyle w:val="11"/>
        <w:shd w:val="clear" w:color="auto" w:fill="auto"/>
        <w:spacing w:before="0" w:line="240" w:lineRule="auto"/>
        <w:ind w:firstLine="709"/>
        <w:rPr>
          <w:rStyle w:val="0pt"/>
        </w:rPr>
      </w:pPr>
      <w:r w:rsidRPr="0042622C">
        <w:rPr>
          <w:rStyle w:val="0pt"/>
        </w:rPr>
        <w:t>Порядок технического учета и паспортизации, применяе</w:t>
      </w:r>
      <w:r w:rsidRPr="0042622C">
        <w:rPr>
          <w:rStyle w:val="0pt"/>
        </w:rPr>
        <w:softHyphen/>
        <w:t xml:space="preserve">мые средства. </w:t>
      </w:r>
    </w:p>
    <w:p w:rsidR="00676A10" w:rsidRPr="0042622C" w:rsidRDefault="00FC6ADD" w:rsidP="0042622C">
      <w:pPr>
        <w:pStyle w:val="11"/>
        <w:shd w:val="clear" w:color="auto" w:fill="auto"/>
        <w:spacing w:before="0" w:line="240" w:lineRule="auto"/>
        <w:ind w:firstLine="709"/>
      </w:pPr>
      <w:r w:rsidRPr="0042622C">
        <w:t>Общее руководство техническим учетом и паспор</w:t>
      </w:r>
      <w:r w:rsidRPr="0042622C">
        <w:softHyphen/>
        <w:t>тизацией автомобильных дорог осуществляют дорожные управ</w:t>
      </w:r>
      <w:r w:rsidRPr="0042622C">
        <w:softHyphen/>
        <w:t xml:space="preserve">ления и их подразделения, создающие специальные партии </w:t>
      </w:r>
      <w:r w:rsidRPr="0042622C">
        <w:lastRenderedPageBreak/>
        <w:t>или группы для паспортизации дорог. К проведению технического учета и паспортизации привлекают научно-исследовательские, проектно-изыскательские и другие специализированные органи</w:t>
      </w:r>
      <w:r w:rsidRPr="0042622C">
        <w:softHyphen/>
        <w:t>зации по договорам, заключаемым в установленном порядке.</w:t>
      </w:r>
    </w:p>
    <w:p w:rsidR="00676A10" w:rsidRPr="0042622C" w:rsidRDefault="00FC6ADD" w:rsidP="0042622C">
      <w:pPr>
        <w:pStyle w:val="11"/>
        <w:shd w:val="clear" w:color="auto" w:fill="auto"/>
        <w:spacing w:before="0" w:line="240" w:lineRule="auto"/>
        <w:ind w:firstLine="709"/>
      </w:pPr>
      <w:r w:rsidRPr="0042622C">
        <w:t xml:space="preserve">Работы по техническому учету и паспортизации подразделяют на </w:t>
      </w:r>
      <w:r w:rsidRPr="00BF3254">
        <w:rPr>
          <w:b/>
          <w:i/>
        </w:rPr>
        <w:t>полевые</w:t>
      </w:r>
      <w:r w:rsidRPr="0042622C">
        <w:t xml:space="preserve"> и </w:t>
      </w:r>
      <w:r w:rsidRPr="00BF3254">
        <w:rPr>
          <w:b/>
          <w:i/>
        </w:rPr>
        <w:t>камеральные</w:t>
      </w:r>
      <w:r w:rsidRPr="0042622C">
        <w:t>.</w:t>
      </w:r>
    </w:p>
    <w:p w:rsidR="00676A10" w:rsidRPr="0042622C" w:rsidRDefault="00FC6ADD" w:rsidP="0042622C">
      <w:pPr>
        <w:pStyle w:val="11"/>
        <w:shd w:val="clear" w:color="auto" w:fill="auto"/>
        <w:spacing w:before="0" w:line="240" w:lineRule="auto"/>
        <w:ind w:firstLine="709"/>
      </w:pPr>
      <w:r w:rsidRPr="0042622C">
        <w:t xml:space="preserve">К </w:t>
      </w:r>
      <w:r w:rsidRPr="00BF3254">
        <w:rPr>
          <w:rStyle w:val="a8"/>
          <w:b/>
        </w:rPr>
        <w:t>полевым работам</w:t>
      </w:r>
      <w:r w:rsidRPr="0042622C">
        <w:t xml:space="preserve"> относят натурные обследования и обмер дорог и дорожных сооружений. Проводят первичные и ежегодные натурные обследования. Первичные обследования выполняют не чаще чем через 15 лет или в тех случаях, когда в состоянии до</w:t>
      </w:r>
      <w:r w:rsidRPr="0042622C">
        <w:softHyphen/>
        <w:t>роги произошли такие изменения, выявить которые без натурных обследований невозможно. Ежегодные обследования проводят в целях выявления изменений, происшедших на дорогах и соору</w:t>
      </w:r>
      <w:r w:rsidRPr="0042622C">
        <w:softHyphen/>
        <w:t>жениях за истекший год, для того чтобы внести эти изменения в документы технического учета и паспортизации по состоянию на 1 января следующего года. Технический учет и паспортизацию вновь построенных или реконструированных дорог проводят не позднее, чем через полгода после утверждения актов государствен</w:t>
      </w:r>
      <w:r w:rsidRPr="0042622C">
        <w:softHyphen/>
        <w:t>ной приемочной комиссией.</w:t>
      </w:r>
    </w:p>
    <w:p w:rsidR="00676A10" w:rsidRPr="0042622C" w:rsidRDefault="00FC6ADD" w:rsidP="0042622C">
      <w:pPr>
        <w:pStyle w:val="11"/>
        <w:shd w:val="clear" w:color="auto" w:fill="auto"/>
        <w:spacing w:before="0" w:line="240" w:lineRule="auto"/>
        <w:ind w:firstLine="709"/>
      </w:pPr>
      <w:r w:rsidRPr="0042622C">
        <w:t xml:space="preserve">К </w:t>
      </w:r>
      <w:r w:rsidRPr="00BF3254">
        <w:rPr>
          <w:rStyle w:val="a8"/>
          <w:b/>
        </w:rPr>
        <w:t>камеральным работам</w:t>
      </w:r>
      <w:r w:rsidRPr="0042622C">
        <w:t xml:space="preserve"> относят обработку материалов по</w:t>
      </w:r>
      <w:r w:rsidRPr="0042622C">
        <w:softHyphen/>
        <w:t>левых обследований, на основании которых оформляют докумен</w:t>
      </w:r>
      <w:r w:rsidRPr="0042622C">
        <w:softHyphen/>
        <w:t>ты технического учета.</w:t>
      </w:r>
    </w:p>
    <w:p w:rsidR="00676A10" w:rsidRPr="0042622C" w:rsidRDefault="00FC6ADD" w:rsidP="0042622C">
      <w:pPr>
        <w:pStyle w:val="11"/>
        <w:shd w:val="clear" w:color="auto" w:fill="auto"/>
        <w:spacing w:before="0" w:line="240" w:lineRule="auto"/>
        <w:ind w:firstLine="709"/>
      </w:pPr>
      <w:r w:rsidRPr="0042622C">
        <w:t>Все технические данные, включаемые в паспорт и документы технического учета, получают по результатам полевых и камераль</w:t>
      </w:r>
      <w:r w:rsidRPr="0042622C">
        <w:softHyphen/>
        <w:t>ных работ. Полевые работы выполняют специализированные партии, создаваемые дорожными управлениями, организациями и подразделениями.</w:t>
      </w:r>
    </w:p>
    <w:p w:rsidR="00676A10" w:rsidRPr="0042622C" w:rsidRDefault="00FC6ADD" w:rsidP="0042622C">
      <w:pPr>
        <w:pStyle w:val="11"/>
        <w:shd w:val="clear" w:color="auto" w:fill="auto"/>
        <w:spacing w:before="0" w:line="240" w:lineRule="auto"/>
        <w:ind w:firstLine="709"/>
      </w:pPr>
      <w:r w:rsidRPr="0042622C">
        <w:t>Качество дорожного покрытия оценивают по результатам на</w:t>
      </w:r>
      <w:r w:rsidRPr="0042622C">
        <w:softHyphen/>
        <w:t>турного осмотра с учетом проводимых сезонных осмотров деталь</w:t>
      </w:r>
      <w:r w:rsidRPr="0042622C">
        <w:softHyphen/>
        <w:t>ных обследований автомобильных дорог по трехбалльной систе</w:t>
      </w:r>
      <w:r w:rsidRPr="0042622C">
        <w:softHyphen/>
        <w:t>ме. Толщину дорожной одежды определяют на каждом попереч</w:t>
      </w:r>
      <w:r w:rsidRPr="0042622C">
        <w:softHyphen/>
        <w:t>нике в трех местах из расчета три поперечника на 1 км. Замер с устройством лунок делают только при отсутствии технической документации. На мостах и путепроводах снимают все основные размеры и габариты, в том числе подмостовые.</w:t>
      </w:r>
    </w:p>
    <w:p w:rsidR="00676A10" w:rsidRPr="00BF3254" w:rsidRDefault="00FC6ADD" w:rsidP="0042622C">
      <w:pPr>
        <w:pStyle w:val="11"/>
        <w:shd w:val="clear" w:color="auto" w:fill="auto"/>
        <w:spacing w:before="0" w:line="240" w:lineRule="auto"/>
        <w:ind w:firstLine="709"/>
        <w:rPr>
          <w:color w:val="FF0000"/>
        </w:rPr>
      </w:pPr>
      <w:r w:rsidRPr="00BF3254">
        <w:rPr>
          <w:color w:val="FF0000"/>
        </w:rPr>
        <w:t>Собранные в результате полевых обследований сведения о со</w:t>
      </w:r>
      <w:r w:rsidRPr="00BF3254">
        <w:rPr>
          <w:color w:val="FF0000"/>
        </w:rPr>
        <w:softHyphen/>
        <w:t xml:space="preserve">стоянии автомобильной дороги и сооружений на ней заносят в паспорт, который представляет собой книгу в жестком переплете размером 297 </w:t>
      </w:r>
      <w:r w:rsidRPr="00BF3254">
        <w:rPr>
          <w:color w:val="FF0000"/>
          <w:lang w:val="en-US"/>
        </w:rPr>
        <w:t>x</w:t>
      </w:r>
      <w:r w:rsidRPr="00BF3254">
        <w:rPr>
          <w:color w:val="FF0000"/>
        </w:rPr>
        <w:t xml:space="preserve"> 420 мм и содержит схему автомобильной дороги, общие данные о ней, экономическую и техническую характери</w:t>
      </w:r>
      <w:r w:rsidRPr="00BF3254">
        <w:rPr>
          <w:color w:val="FF0000"/>
        </w:rPr>
        <w:softHyphen/>
        <w:t>стики, денежные затраты и основные объемы выполненных работ, линейный график. Схему автомобильной дороги (разд. 1 паспор</w:t>
      </w:r>
      <w:r w:rsidRPr="00BF3254">
        <w:rPr>
          <w:color w:val="FF0000"/>
        </w:rPr>
        <w:softHyphen/>
        <w:t>та) составляют в произвольном масштабе в зависимости от ее протяженности. В разд. 2 паспорта «Общие данные об автомобильной дороге» вносят все сведения о ней, предусмотренные соответствующими графами. В разд. 3 «Экономическая характеристика» отражают данные экономиче</w:t>
      </w:r>
      <w:r w:rsidRPr="00BF3254">
        <w:rPr>
          <w:color w:val="FF0000"/>
        </w:rPr>
        <w:softHyphen/>
        <w:t>ских обследований, изысканий, учета движения, статистических и экономических обзоров. В разд. 4 «Техническая характеристика» приводят данные, характеризующие наличие и состояние отдель</w:t>
      </w:r>
      <w:r w:rsidRPr="00BF3254">
        <w:rPr>
          <w:color w:val="FF0000"/>
        </w:rPr>
        <w:softHyphen/>
        <w:t>ных сооружений и конструктивных элементов автомобильной дороги (земляное полотно, проезжая часть, искусственные соору</w:t>
      </w:r>
      <w:r w:rsidRPr="00BF3254">
        <w:rPr>
          <w:color w:val="FF0000"/>
        </w:rPr>
        <w:softHyphen/>
        <w:t>жения и т.д.). В разд. 5 «Денежные затраты и основные объемы выполненных работ» приводят данные о денежных затратах на ремонт, содержание и реконструкцию автомобильной дороги с момента ввода в эксплуатацию. При этом указывают сведения об основных проведенных работах по реконструкции и ремонтам, которые меняют транспортно-эксплуатационные характеристики автомобильной дороги. Работы по текущему ремонту (содержа</w:t>
      </w:r>
      <w:r w:rsidRPr="00BF3254">
        <w:rPr>
          <w:color w:val="FF0000"/>
        </w:rPr>
        <w:softHyphen/>
        <w:t>нию) в паспорте не указывают.</w:t>
      </w:r>
    </w:p>
    <w:p w:rsidR="00676A10" w:rsidRDefault="00FC6ADD" w:rsidP="0042622C">
      <w:pPr>
        <w:pStyle w:val="11"/>
        <w:shd w:val="clear" w:color="auto" w:fill="auto"/>
        <w:spacing w:before="0" w:line="240" w:lineRule="auto"/>
        <w:ind w:firstLine="709"/>
        <w:rPr>
          <w:color w:val="FF0000"/>
        </w:rPr>
      </w:pPr>
      <w:r w:rsidRPr="00BF3254">
        <w:rPr>
          <w:color w:val="FF0000"/>
        </w:rPr>
        <w:t>Линейный график (разд. 6 паспорта) вычерчивают в масштабе 1:2</w:t>
      </w:r>
      <w:r w:rsidR="00BF66CB">
        <w:rPr>
          <w:color w:val="FF0000"/>
        </w:rPr>
        <w:t>0000</w:t>
      </w:r>
      <w:r w:rsidRPr="00BF3254">
        <w:rPr>
          <w:color w:val="FF0000"/>
        </w:rPr>
        <w:t>. Для сбора информации о состоянии дорог, необходимой при составлении паспорта, применяют передвижные лаборатории, приборы и оборудование.</w:t>
      </w:r>
    </w:p>
    <w:p w:rsidR="00BF66CB" w:rsidRDefault="00BF66CB" w:rsidP="0042622C">
      <w:pPr>
        <w:pStyle w:val="11"/>
        <w:shd w:val="clear" w:color="auto" w:fill="auto"/>
        <w:spacing w:before="0" w:line="240" w:lineRule="auto"/>
        <w:ind w:firstLine="709"/>
        <w:rPr>
          <w:color w:val="FF0000"/>
        </w:rPr>
      </w:pPr>
    </w:p>
    <w:p w:rsidR="00BF66CB" w:rsidRDefault="00BF66CB" w:rsidP="0042622C">
      <w:pPr>
        <w:pStyle w:val="11"/>
        <w:shd w:val="clear" w:color="auto" w:fill="auto"/>
        <w:spacing w:before="0" w:line="240" w:lineRule="auto"/>
        <w:ind w:firstLine="709"/>
        <w:rPr>
          <w:color w:val="FF0000"/>
        </w:rPr>
      </w:pPr>
    </w:p>
    <w:p w:rsidR="00BF66CB" w:rsidRDefault="00BF66CB" w:rsidP="0042622C">
      <w:pPr>
        <w:pStyle w:val="11"/>
        <w:shd w:val="clear" w:color="auto" w:fill="auto"/>
        <w:spacing w:before="0" w:line="240" w:lineRule="auto"/>
        <w:ind w:firstLine="709"/>
        <w:rPr>
          <w:color w:val="FF0000"/>
        </w:rPr>
      </w:pPr>
    </w:p>
    <w:p w:rsidR="00BF66CB" w:rsidRDefault="00BF66CB" w:rsidP="0042622C">
      <w:pPr>
        <w:pStyle w:val="11"/>
        <w:shd w:val="clear" w:color="auto" w:fill="auto"/>
        <w:spacing w:before="0" w:line="240" w:lineRule="auto"/>
        <w:ind w:firstLine="709"/>
        <w:rPr>
          <w:color w:val="FF0000"/>
        </w:rPr>
      </w:pPr>
    </w:p>
    <w:p w:rsidR="00BF66CB" w:rsidRDefault="00BF66CB" w:rsidP="0042622C">
      <w:pPr>
        <w:pStyle w:val="11"/>
        <w:shd w:val="clear" w:color="auto" w:fill="auto"/>
        <w:spacing w:before="0" w:line="240" w:lineRule="auto"/>
        <w:ind w:firstLine="709"/>
        <w:rPr>
          <w:color w:val="FF0000"/>
        </w:rPr>
      </w:pPr>
    </w:p>
    <w:p w:rsidR="00BF66CB" w:rsidRDefault="00BF66CB" w:rsidP="0042622C">
      <w:pPr>
        <w:pStyle w:val="11"/>
        <w:shd w:val="clear" w:color="auto" w:fill="auto"/>
        <w:spacing w:before="0" w:line="240" w:lineRule="auto"/>
        <w:ind w:firstLine="709"/>
        <w:rPr>
          <w:color w:val="FF0000"/>
        </w:rPr>
      </w:pPr>
    </w:p>
    <w:p w:rsidR="00BF66CB" w:rsidRDefault="00BF66CB" w:rsidP="0042622C">
      <w:pPr>
        <w:pStyle w:val="11"/>
        <w:shd w:val="clear" w:color="auto" w:fill="auto"/>
        <w:spacing w:before="0" w:line="240" w:lineRule="auto"/>
        <w:ind w:firstLine="709"/>
        <w:rPr>
          <w:color w:val="FF0000"/>
        </w:rPr>
      </w:pPr>
    </w:p>
    <w:p w:rsidR="00BF66CB" w:rsidRDefault="00BF66CB" w:rsidP="0042622C">
      <w:pPr>
        <w:pStyle w:val="11"/>
        <w:shd w:val="clear" w:color="auto" w:fill="auto"/>
        <w:spacing w:before="0" w:line="240" w:lineRule="auto"/>
        <w:ind w:firstLine="709"/>
        <w:rPr>
          <w:color w:val="FF0000"/>
        </w:rPr>
      </w:pPr>
    </w:p>
    <w:p w:rsidR="00BF66CB" w:rsidRDefault="00BF66CB" w:rsidP="0042622C">
      <w:pPr>
        <w:pStyle w:val="11"/>
        <w:shd w:val="clear" w:color="auto" w:fill="auto"/>
        <w:spacing w:before="0" w:line="240" w:lineRule="auto"/>
        <w:ind w:firstLine="709"/>
        <w:rPr>
          <w:color w:val="FF0000"/>
        </w:rPr>
      </w:pPr>
    </w:p>
    <w:p w:rsidR="00BF66CB" w:rsidRDefault="00BF66CB" w:rsidP="0042622C">
      <w:pPr>
        <w:pStyle w:val="11"/>
        <w:shd w:val="clear" w:color="auto" w:fill="auto"/>
        <w:spacing w:before="0" w:line="240" w:lineRule="auto"/>
        <w:ind w:firstLine="709"/>
        <w:rPr>
          <w:color w:val="FF0000"/>
        </w:rPr>
      </w:pPr>
    </w:p>
    <w:p w:rsidR="00BF66CB" w:rsidRDefault="00BF66CB" w:rsidP="0042622C">
      <w:pPr>
        <w:pStyle w:val="11"/>
        <w:shd w:val="clear" w:color="auto" w:fill="auto"/>
        <w:spacing w:before="0" w:line="240" w:lineRule="auto"/>
        <w:ind w:firstLine="709"/>
        <w:rPr>
          <w:color w:val="FF0000"/>
        </w:rPr>
      </w:pPr>
    </w:p>
    <w:p w:rsidR="00BF66CB" w:rsidRDefault="00BF66CB" w:rsidP="0042622C">
      <w:pPr>
        <w:pStyle w:val="11"/>
        <w:shd w:val="clear" w:color="auto" w:fill="auto"/>
        <w:spacing w:before="0" w:line="240" w:lineRule="auto"/>
        <w:ind w:firstLine="709"/>
        <w:rPr>
          <w:color w:val="FF0000"/>
        </w:rPr>
      </w:pPr>
    </w:p>
    <w:p w:rsidR="00BF66CB" w:rsidRDefault="00BF66CB" w:rsidP="0042622C">
      <w:pPr>
        <w:pStyle w:val="11"/>
        <w:shd w:val="clear" w:color="auto" w:fill="auto"/>
        <w:spacing w:before="0" w:line="240" w:lineRule="auto"/>
        <w:ind w:firstLine="709"/>
        <w:rPr>
          <w:color w:val="FF0000"/>
        </w:rPr>
      </w:pPr>
    </w:p>
    <w:p w:rsidR="00BF66CB" w:rsidRPr="00BF3254" w:rsidRDefault="00BF66CB" w:rsidP="0042622C">
      <w:pPr>
        <w:pStyle w:val="11"/>
        <w:shd w:val="clear" w:color="auto" w:fill="auto"/>
        <w:spacing w:before="0" w:line="240" w:lineRule="auto"/>
        <w:ind w:firstLine="709"/>
        <w:rPr>
          <w:color w:val="FF0000"/>
        </w:rPr>
      </w:pPr>
    </w:p>
    <w:p w:rsidR="00676A10" w:rsidRPr="0042622C" w:rsidRDefault="00FC6ADD" w:rsidP="0042622C">
      <w:pPr>
        <w:pStyle w:val="20"/>
        <w:keepNext/>
        <w:keepLines/>
        <w:numPr>
          <w:ilvl w:val="0"/>
          <w:numId w:val="1"/>
        </w:numPr>
        <w:shd w:val="clear" w:color="auto" w:fill="auto"/>
        <w:tabs>
          <w:tab w:val="left" w:pos="977"/>
        </w:tabs>
        <w:spacing w:before="0" w:after="0" w:line="240" w:lineRule="auto"/>
        <w:ind w:firstLine="709"/>
        <w:jc w:val="both"/>
        <w:outlineLvl w:val="9"/>
        <w:rPr>
          <w:rFonts w:ascii="Times New Roman" w:hAnsi="Times New Roman" w:cs="Times New Roman"/>
          <w:sz w:val="24"/>
          <w:szCs w:val="24"/>
        </w:rPr>
      </w:pPr>
      <w:bookmarkStart w:id="3" w:name="bookmark3"/>
      <w:r w:rsidRPr="0042622C">
        <w:rPr>
          <w:rFonts w:ascii="Times New Roman" w:hAnsi="Times New Roman" w:cs="Times New Roman"/>
          <w:sz w:val="24"/>
          <w:szCs w:val="24"/>
        </w:rPr>
        <w:t>Автоматизированная система технической паспортизации дорог и создание банка дорожных данных</w:t>
      </w:r>
      <w:bookmarkEnd w:id="3"/>
    </w:p>
    <w:p w:rsidR="00676A10" w:rsidRPr="0042622C" w:rsidRDefault="00FC6ADD" w:rsidP="0042622C">
      <w:pPr>
        <w:pStyle w:val="11"/>
        <w:shd w:val="clear" w:color="auto" w:fill="auto"/>
        <w:spacing w:before="0" w:line="240" w:lineRule="auto"/>
        <w:ind w:firstLine="709"/>
      </w:pPr>
      <w:r w:rsidRPr="0042622C">
        <w:t>Автоматизированная система сбора и обработки информации о параметрах и состоянии дорог имеет целью установить фактиче</w:t>
      </w:r>
      <w:r w:rsidRPr="0042622C">
        <w:softHyphen/>
        <w:t>ский уровень качества дорог, сооружений, дорожного движения.</w:t>
      </w:r>
    </w:p>
    <w:p w:rsidR="00676A10" w:rsidRPr="0042622C" w:rsidRDefault="00FC6ADD" w:rsidP="0042622C">
      <w:pPr>
        <w:pStyle w:val="11"/>
        <w:shd w:val="clear" w:color="auto" w:fill="auto"/>
        <w:spacing w:before="0" w:line="240" w:lineRule="auto"/>
        <w:ind w:firstLine="709"/>
      </w:pPr>
      <w:r w:rsidRPr="0042622C">
        <w:t>Система должна обеспечивать быстрый и всесторонний сбор информации о техническом состоянии дорог и сооружений. Это может быть выполнено традиционными методами обследований, полуавтоматическими или автоматизированными, с применением современных ходовых лабораторий по записи геометрических характеристик (типа «Трасса», прочности одежд УДН, МАДИ, УНК, КДЦИ, ДИНА), ровности, сцепных качеств и шероховато</w:t>
      </w:r>
      <w:r w:rsidRPr="0042622C">
        <w:softHyphen/>
        <w:t>сти покрытий толчкомерами или установками ПКРС.</w:t>
      </w:r>
    </w:p>
    <w:p w:rsidR="00676A10" w:rsidRPr="0042622C" w:rsidRDefault="00FC6ADD" w:rsidP="0042622C">
      <w:pPr>
        <w:pStyle w:val="11"/>
        <w:shd w:val="clear" w:color="auto" w:fill="auto"/>
        <w:spacing w:before="0" w:line="240" w:lineRule="auto"/>
        <w:ind w:firstLine="709"/>
      </w:pPr>
      <w:r w:rsidRPr="0042622C">
        <w:t>Система должна допускать автоматизированную обработку собранных данных, накопление, хранение и выдачу необходимой информации. В результате накопления информации дорожная служба на различном уровне должна иметь банк данных о со</w:t>
      </w:r>
      <w:r w:rsidRPr="0042622C">
        <w:softHyphen/>
        <w:t>стоянии дорог и сооружений на любом участке и возможность их быстрого получения.</w:t>
      </w:r>
    </w:p>
    <w:p w:rsidR="00676A10" w:rsidRPr="0042622C" w:rsidRDefault="00FC6ADD" w:rsidP="0042622C">
      <w:pPr>
        <w:pStyle w:val="11"/>
        <w:shd w:val="clear" w:color="auto" w:fill="auto"/>
        <w:spacing w:before="0" w:line="240" w:lineRule="auto"/>
        <w:ind w:firstLine="709"/>
      </w:pPr>
      <w:r w:rsidRPr="0042622C">
        <w:t>Автоматизированные системы сбора и обработки информации о состоянии дорог должны допускать решение инженерных и экономических задач для дорожной службы: определение техни</w:t>
      </w:r>
      <w:r w:rsidRPr="0042622C">
        <w:softHyphen/>
        <w:t>ческого состояния (уровня) дорог и сооружений на любом участ</w:t>
      </w:r>
      <w:r w:rsidRPr="0042622C">
        <w:softHyphen/>
        <w:t>ке и в любой период года, технический учет и паспортизацию дорог, установление и прогнозирование межремонтных периодов, оптимальное планирование ремонтных работ, данные о ДТП, оценку безопасности движения на различных участках, оценку дорожного движения и пропускной способности дорог на напря</w:t>
      </w:r>
      <w:r w:rsidRPr="0042622C">
        <w:softHyphen/>
        <w:t>женных участках и т.д.</w:t>
      </w:r>
    </w:p>
    <w:p w:rsidR="00676A10" w:rsidRPr="0042622C" w:rsidRDefault="00FC6ADD" w:rsidP="0042622C">
      <w:pPr>
        <w:pStyle w:val="11"/>
        <w:shd w:val="clear" w:color="auto" w:fill="auto"/>
        <w:spacing w:before="0" w:line="240" w:lineRule="auto"/>
        <w:ind w:firstLine="709"/>
      </w:pPr>
      <w:r w:rsidRPr="0042622C">
        <w:t>Разработка и внедрение таких систем требуют значительных средств и подготовленного персонала. Созданы информационно</w:t>
      </w:r>
      <w:r w:rsidRPr="0042622C">
        <w:softHyphen/>
        <w:t>поисковые системы (ИПС) типа «Мост», «Дорога», «Дорожное движение» и др. Ведутся активные работы по созданию автома</w:t>
      </w:r>
      <w:r w:rsidRPr="0042622C">
        <w:softHyphen/>
        <w:t>тизированной системы технической паспортизации автомобиль</w:t>
      </w:r>
      <w:r w:rsidRPr="0042622C">
        <w:softHyphen/>
        <w:t>ных дорог (АСТП АД) и автоматизированного банка дорожных данных (АБДД).</w:t>
      </w:r>
    </w:p>
    <w:p w:rsidR="00676A10" w:rsidRPr="0042622C" w:rsidRDefault="00FC6ADD" w:rsidP="0042622C">
      <w:pPr>
        <w:pStyle w:val="11"/>
        <w:shd w:val="clear" w:color="auto" w:fill="auto"/>
        <w:spacing w:before="0" w:line="240" w:lineRule="auto"/>
        <w:ind w:firstLine="709"/>
      </w:pPr>
      <w:r w:rsidRPr="0042622C">
        <w:t>В общем случае техническая паспортизация как система состо</w:t>
      </w:r>
      <w:r w:rsidRPr="0042622C">
        <w:softHyphen/>
        <w:t>ит из двух подсистем: информационно-измерительной (ИИС) и информационно-поисковой (ИПС). Разрабатываемая и частично функционирующая АСТП АД решает эти вопросы комплексно.</w:t>
      </w:r>
    </w:p>
    <w:p w:rsidR="00676A10" w:rsidRPr="0042622C" w:rsidRDefault="00FC6ADD" w:rsidP="0042622C">
      <w:pPr>
        <w:pStyle w:val="11"/>
        <w:shd w:val="clear" w:color="auto" w:fill="auto"/>
        <w:spacing w:before="0" w:line="240" w:lineRule="auto"/>
        <w:ind w:firstLine="709"/>
      </w:pPr>
      <w:r w:rsidRPr="0042622C">
        <w:t>Основными задачами АСТП АД являются:</w:t>
      </w:r>
    </w:p>
    <w:p w:rsidR="00676A10" w:rsidRPr="0042622C" w:rsidRDefault="00FC6ADD" w:rsidP="0042622C">
      <w:pPr>
        <w:pStyle w:val="11"/>
        <w:numPr>
          <w:ilvl w:val="0"/>
          <w:numId w:val="2"/>
        </w:numPr>
        <w:shd w:val="clear" w:color="auto" w:fill="auto"/>
        <w:tabs>
          <w:tab w:val="left" w:pos="432"/>
        </w:tabs>
        <w:spacing w:before="0" w:line="240" w:lineRule="auto"/>
        <w:ind w:firstLine="709"/>
      </w:pPr>
      <w:r w:rsidRPr="0042622C">
        <w:t>обследование и измерение плана трассы, продольного и по</w:t>
      </w:r>
      <w:r w:rsidRPr="0042622C">
        <w:softHyphen/>
        <w:t>перечного профилей, ровности и скользкости покрытия, проч</w:t>
      </w:r>
      <w:r w:rsidRPr="0042622C">
        <w:softHyphen/>
        <w:t>ности дорожных одежд;</w:t>
      </w:r>
    </w:p>
    <w:p w:rsidR="00676A10" w:rsidRPr="0042622C" w:rsidRDefault="00FC6ADD" w:rsidP="0042622C">
      <w:pPr>
        <w:pStyle w:val="11"/>
        <w:numPr>
          <w:ilvl w:val="0"/>
          <w:numId w:val="2"/>
        </w:numPr>
        <w:shd w:val="clear" w:color="auto" w:fill="auto"/>
        <w:tabs>
          <w:tab w:val="left" w:pos="422"/>
        </w:tabs>
        <w:spacing w:before="0" w:line="240" w:lineRule="auto"/>
        <w:ind w:firstLine="709"/>
      </w:pPr>
      <w:r w:rsidRPr="0042622C">
        <w:t>оценка степени разрушения покрытия, состояния земляного полотна и искусственных сооружений, обстановки пути и об</w:t>
      </w:r>
      <w:r w:rsidRPr="0042622C">
        <w:softHyphen/>
        <w:t>устройства;</w:t>
      </w:r>
    </w:p>
    <w:p w:rsidR="00676A10" w:rsidRPr="0042622C" w:rsidRDefault="00FC6ADD" w:rsidP="0042622C">
      <w:pPr>
        <w:pStyle w:val="11"/>
        <w:numPr>
          <w:ilvl w:val="0"/>
          <w:numId w:val="2"/>
        </w:numPr>
        <w:shd w:val="clear" w:color="auto" w:fill="auto"/>
        <w:tabs>
          <w:tab w:val="left" w:pos="456"/>
        </w:tabs>
        <w:spacing w:before="0" w:line="240" w:lineRule="auto"/>
        <w:ind w:firstLine="709"/>
      </w:pPr>
      <w:r w:rsidRPr="0042622C">
        <w:t>измерение характеристик транспортного потока и условий движения;</w:t>
      </w:r>
    </w:p>
    <w:p w:rsidR="00676A10" w:rsidRPr="0042622C" w:rsidRDefault="00FC6ADD" w:rsidP="0042622C">
      <w:pPr>
        <w:pStyle w:val="11"/>
        <w:numPr>
          <w:ilvl w:val="0"/>
          <w:numId w:val="2"/>
        </w:numPr>
        <w:shd w:val="clear" w:color="auto" w:fill="auto"/>
        <w:tabs>
          <w:tab w:val="left" w:pos="418"/>
        </w:tabs>
        <w:spacing w:before="0" w:line="240" w:lineRule="auto"/>
        <w:ind w:firstLine="709"/>
      </w:pPr>
      <w:r w:rsidRPr="0042622C">
        <w:t>обработка данных и оценка транспортно-эксплуатационного состояния дорог и сооружений на них;</w:t>
      </w:r>
    </w:p>
    <w:p w:rsidR="00676A10" w:rsidRPr="0042622C" w:rsidRDefault="00FC6ADD" w:rsidP="0042622C">
      <w:pPr>
        <w:pStyle w:val="11"/>
        <w:numPr>
          <w:ilvl w:val="0"/>
          <w:numId w:val="2"/>
        </w:numPr>
        <w:shd w:val="clear" w:color="auto" w:fill="auto"/>
        <w:tabs>
          <w:tab w:val="left" w:pos="424"/>
        </w:tabs>
        <w:spacing w:before="0" w:line="240" w:lineRule="auto"/>
        <w:ind w:firstLine="709"/>
      </w:pPr>
      <w:r w:rsidRPr="0042622C">
        <w:t>хранение и обновление данных;</w:t>
      </w:r>
    </w:p>
    <w:p w:rsidR="00676A10" w:rsidRPr="0042622C" w:rsidRDefault="00FC6ADD" w:rsidP="0042622C">
      <w:pPr>
        <w:pStyle w:val="11"/>
        <w:numPr>
          <w:ilvl w:val="0"/>
          <w:numId w:val="2"/>
        </w:numPr>
        <w:shd w:val="clear" w:color="auto" w:fill="auto"/>
        <w:tabs>
          <w:tab w:val="left" w:pos="442"/>
        </w:tabs>
        <w:spacing w:before="0" w:line="240" w:lineRule="auto"/>
        <w:ind w:firstLine="709"/>
      </w:pPr>
      <w:r w:rsidRPr="0042622C">
        <w:t>обеспечение отрасли исчерпывающей информацией об об</w:t>
      </w:r>
      <w:r w:rsidRPr="0042622C">
        <w:softHyphen/>
        <w:t>служиваемых автомобильных дорогах с подготовкой справок на запросы, данных по статической отчетности, паспортов автомо</w:t>
      </w:r>
      <w:r w:rsidRPr="0042622C">
        <w:softHyphen/>
        <w:t>бильных дорог.</w:t>
      </w:r>
    </w:p>
    <w:p w:rsidR="00676A10" w:rsidRPr="0042622C" w:rsidRDefault="00FC6ADD" w:rsidP="0042622C">
      <w:pPr>
        <w:pStyle w:val="11"/>
        <w:shd w:val="clear" w:color="auto" w:fill="auto"/>
        <w:spacing w:before="0" w:line="240" w:lineRule="auto"/>
        <w:ind w:firstLine="709"/>
      </w:pPr>
      <w:r w:rsidRPr="0042622C">
        <w:lastRenderedPageBreak/>
        <w:t>В состав АСТП АД входят подсистемы сбора и обработки:</w:t>
      </w:r>
    </w:p>
    <w:p w:rsidR="00676A10" w:rsidRPr="0042622C" w:rsidRDefault="00FC6ADD" w:rsidP="0042622C">
      <w:pPr>
        <w:pStyle w:val="11"/>
        <w:numPr>
          <w:ilvl w:val="0"/>
          <w:numId w:val="2"/>
        </w:numPr>
        <w:shd w:val="clear" w:color="auto" w:fill="auto"/>
        <w:tabs>
          <w:tab w:val="left" w:pos="451"/>
        </w:tabs>
        <w:spacing w:before="0" w:line="240" w:lineRule="auto"/>
        <w:ind w:firstLine="709"/>
      </w:pPr>
      <w:r w:rsidRPr="0042622C">
        <w:t>информации по основным геометрическим параметрам ав</w:t>
      </w:r>
      <w:r w:rsidRPr="0042622C">
        <w:softHyphen/>
        <w:t>томобильных дорог («Трасса»);</w:t>
      </w:r>
    </w:p>
    <w:p w:rsidR="00676A10" w:rsidRPr="0042622C" w:rsidRDefault="00FC6ADD" w:rsidP="0042622C">
      <w:pPr>
        <w:pStyle w:val="11"/>
        <w:numPr>
          <w:ilvl w:val="0"/>
          <w:numId w:val="2"/>
        </w:numPr>
        <w:shd w:val="clear" w:color="auto" w:fill="auto"/>
        <w:tabs>
          <w:tab w:val="left" w:pos="452"/>
        </w:tabs>
        <w:spacing w:before="0" w:line="240" w:lineRule="auto"/>
        <w:ind w:firstLine="709"/>
      </w:pPr>
      <w:r w:rsidRPr="0042622C">
        <w:t>данных о прочностных характеристиках дорожных одежд («Прочность»);</w:t>
      </w:r>
    </w:p>
    <w:p w:rsidR="00676A10" w:rsidRPr="0042622C" w:rsidRDefault="00FC6ADD" w:rsidP="0042622C">
      <w:pPr>
        <w:pStyle w:val="11"/>
        <w:numPr>
          <w:ilvl w:val="0"/>
          <w:numId w:val="2"/>
        </w:numPr>
        <w:shd w:val="clear" w:color="auto" w:fill="auto"/>
        <w:tabs>
          <w:tab w:val="left" w:pos="428"/>
        </w:tabs>
        <w:spacing w:before="0" w:line="240" w:lineRule="auto"/>
        <w:ind w:firstLine="709"/>
      </w:pPr>
      <w:r w:rsidRPr="0042622C">
        <w:t>информации об эксплуатационном состоянии проезжей части («Состояние»);</w:t>
      </w:r>
    </w:p>
    <w:p w:rsidR="00676A10" w:rsidRPr="0042622C" w:rsidRDefault="00FC6ADD" w:rsidP="0042622C">
      <w:pPr>
        <w:pStyle w:val="11"/>
        <w:numPr>
          <w:ilvl w:val="0"/>
          <w:numId w:val="2"/>
        </w:numPr>
        <w:shd w:val="clear" w:color="auto" w:fill="auto"/>
        <w:tabs>
          <w:tab w:val="left" w:pos="439"/>
        </w:tabs>
        <w:spacing w:before="0" w:line="240" w:lineRule="auto"/>
        <w:ind w:firstLine="709"/>
      </w:pPr>
      <w:r w:rsidRPr="0042622C">
        <w:t>данных о движении («Движение»);</w:t>
      </w:r>
    </w:p>
    <w:p w:rsidR="00676A10" w:rsidRPr="0042622C" w:rsidRDefault="00FC6ADD" w:rsidP="0042622C">
      <w:pPr>
        <w:pStyle w:val="11"/>
        <w:numPr>
          <w:ilvl w:val="0"/>
          <w:numId w:val="2"/>
        </w:numPr>
        <w:shd w:val="clear" w:color="auto" w:fill="auto"/>
        <w:tabs>
          <w:tab w:val="left" w:pos="476"/>
        </w:tabs>
        <w:spacing w:before="0" w:line="240" w:lineRule="auto"/>
        <w:ind w:firstLine="709"/>
      </w:pPr>
      <w:r w:rsidRPr="0042622C">
        <w:t>информации о технических характеристиках и состоянии земляного полотна (неавтоматизированная подсистема);</w:t>
      </w:r>
    </w:p>
    <w:p w:rsidR="00676A10" w:rsidRPr="0042622C" w:rsidRDefault="00FC6ADD" w:rsidP="0042622C">
      <w:pPr>
        <w:pStyle w:val="11"/>
        <w:numPr>
          <w:ilvl w:val="0"/>
          <w:numId w:val="2"/>
        </w:numPr>
        <w:shd w:val="clear" w:color="auto" w:fill="auto"/>
        <w:tabs>
          <w:tab w:val="left" w:pos="471"/>
        </w:tabs>
        <w:spacing w:before="0" w:line="240" w:lineRule="auto"/>
        <w:ind w:firstLine="709"/>
      </w:pPr>
      <w:r w:rsidRPr="0042622C">
        <w:t>информации о состоянии водоотводных и водопропускных сооружений, элементов обустройства дороги, обстановки, а также данных по дорожно-транспортным сооружениям («Обустрой</w:t>
      </w:r>
      <w:r w:rsidRPr="0042622C">
        <w:softHyphen/>
        <w:t>ство»).</w:t>
      </w:r>
    </w:p>
    <w:p w:rsidR="00676A10" w:rsidRPr="0042622C" w:rsidRDefault="00FC6ADD" w:rsidP="0042622C">
      <w:pPr>
        <w:pStyle w:val="11"/>
        <w:shd w:val="clear" w:color="auto" w:fill="auto"/>
        <w:spacing w:before="0" w:line="240" w:lineRule="auto"/>
        <w:ind w:firstLine="709"/>
      </w:pPr>
      <w:r w:rsidRPr="0042622C">
        <w:t>Как и при традиционном способе паспортизации автомобиль</w:t>
      </w:r>
      <w:r w:rsidRPr="0042622C">
        <w:softHyphen/>
        <w:t>ных дорог основным документом АСТП АД является технический паспорт, который представляет собой отпечатанные формуляры, содержащие таблицы технических и эксплуатационных характе</w:t>
      </w:r>
      <w:r w:rsidRPr="0042622C">
        <w:softHyphen/>
        <w:t>ристик автомобильной дороги. Все формуляры брошюруют в йшгу, образующую технический паспорт формата 422 х 305 мм. В последующем в эти формуляры вносят все изменения в со</w:t>
      </w:r>
      <w:r w:rsidRPr="0042622C">
        <w:softHyphen/>
        <w:t>стоянии дороги.</w:t>
      </w:r>
    </w:p>
    <w:p w:rsidR="00676A10" w:rsidRPr="0042622C" w:rsidRDefault="00FC6ADD" w:rsidP="0042622C">
      <w:pPr>
        <w:pStyle w:val="11"/>
        <w:shd w:val="clear" w:color="auto" w:fill="auto"/>
        <w:spacing w:before="0" w:line="240" w:lineRule="auto"/>
        <w:ind w:firstLine="709"/>
      </w:pPr>
      <w:r w:rsidRPr="0042622C">
        <w:t>Постоянно обновляемые сведения о состоянии автомобильных дорог служат основой АБДД. Под автоматизированным банком понимается организационно-техническая система, представляю</w:t>
      </w:r>
      <w:r w:rsidRPr="0042622C">
        <w:softHyphen/>
        <w:t>щая собой совокупность баз данных пользователей, технических (мощные ЭВМ, мини-ЭВМ) и программных средств формирова</w:t>
      </w:r>
      <w:r w:rsidRPr="0042622C">
        <w:softHyphen/>
        <w:t>ния и ведения этих баз и специалистов, обеспечивающих функ</w:t>
      </w:r>
      <w:r w:rsidRPr="0042622C">
        <w:softHyphen/>
        <w:t>ционирование системы.</w:t>
      </w:r>
    </w:p>
    <w:p w:rsidR="00676A10" w:rsidRPr="0042622C" w:rsidRDefault="00FC6ADD" w:rsidP="0042622C">
      <w:pPr>
        <w:pStyle w:val="11"/>
        <w:shd w:val="clear" w:color="auto" w:fill="auto"/>
        <w:spacing w:before="0" w:line="240" w:lineRule="auto"/>
        <w:ind w:firstLine="709"/>
      </w:pPr>
      <w:r w:rsidRPr="0042622C">
        <w:t>Структура АБД Д включает в себя справочно-информационный фонд и программное обеспечение. Справочно-информационный фонд составляют базы данных «Словари», «Структура», «Состоя</w:t>
      </w:r>
      <w:r w:rsidRPr="0042622C">
        <w:softHyphen/>
        <w:t>ние дорог», «Нормативы», «Архив» и «Администратор». Инфор</w:t>
      </w:r>
      <w:r w:rsidRPr="0042622C">
        <w:softHyphen/>
        <w:t>мацию о технико-эксплуатационном состоянии автомобильных дорог группируют по однородности в оперативные файлы и об</w:t>
      </w:r>
      <w:r w:rsidRPr="0042622C">
        <w:softHyphen/>
        <w:t>разуют базу данных «Состояние дороги».</w:t>
      </w:r>
    </w:p>
    <w:p w:rsidR="00676A10" w:rsidRPr="0042622C" w:rsidRDefault="00FC6ADD" w:rsidP="0042622C">
      <w:pPr>
        <w:pStyle w:val="11"/>
        <w:shd w:val="clear" w:color="auto" w:fill="auto"/>
        <w:spacing w:before="0" w:line="240" w:lineRule="auto"/>
        <w:ind w:firstLine="709"/>
      </w:pPr>
      <w:r w:rsidRPr="0042622C">
        <w:t>Программное обеспечение АБДД включает в себя общее ма</w:t>
      </w:r>
      <w:r w:rsidRPr="0042622C">
        <w:softHyphen/>
        <w:t>тематическое обеспечение и специальное математическое обе</w:t>
      </w:r>
      <w:r w:rsidRPr="0042622C">
        <w:softHyphen/>
        <w:t>спечение. Специальное математическое обеспечение включает в себя прикладные программы, расширяющие возможности обще</w:t>
      </w:r>
      <w:r w:rsidRPr="0042622C">
        <w:softHyphen/>
        <w:t>го математического обеспечения и придающие направленность, соответствующую специфике АБДД. В пакет прикладных про</w:t>
      </w:r>
      <w:r w:rsidRPr="0042622C">
        <w:softHyphen/>
        <w:t>грамм входят программы обращения пользователя к АБДД и программы, направленные на решение определенных задач. Эти задачи для первой очереди АБДД можно разбить на три класса: информационно-справочные; сопоставительные (оценочные); за</w:t>
      </w:r>
      <w:r w:rsidRPr="0042622C">
        <w:softHyphen/>
        <w:t>дачи, характеризующие изменение параметров дорог во времени.</w:t>
      </w:r>
    </w:p>
    <w:sectPr w:rsidR="00676A10" w:rsidRPr="0042622C" w:rsidSect="0042622C">
      <w:type w:val="continuous"/>
      <w:pgSz w:w="11909" w:h="16834"/>
      <w:pgMar w:top="1134" w:right="567" w:bottom="1134" w:left="1701" w:header="0" w:footer="6" w:gutter="0"/>
      <w:pgNumType w:start="289"/>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51E3" w:rsidRDefault="00CF51E3">
      <w:r>
        <w:separator/>
      </w:r>
    </w:p>
  </w:endnote>
  <w:endnote w:type="continuationSeparator" w:id="0">
    <w:p w:rsidR="00CF51E3" w:rsidRDefault="00CF5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51E3" w:rsidRDefault="00CF51E3"/>
  </w:footnote>
  <w:footnote w:type="continuationSeparator" w:id="0">
    <w:p w:rsidR="00CF51E3" w:rsidRDefault="00CF51E3"/>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0"/>
    <w:lvl w:ilvl="0">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1">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2">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3">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4">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5">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6">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7">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8">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19"/>
        <w:szCs w:val="19"/>
        <w:u w:val="none"/>
      </w:rPr>
    </w:lvl>
  </w:abstractNum>
  <w:abstractNum w:abstractNumId="1" w15:restartNumberingAfterBreak="0">
    <w:nsid w:val="029A7F90"/>
    <w:multiLevelType w:val="hybridMultilevel"/>
    <w:tmpl w:val="89BE9EB0"/>
    <w:lvl w:ilvl="0" w:tplc="1D4C736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F295136"/>
    <w:multiLevelType w:val="multilevel"/>
    <w:tmpl w:val="9222911C"/>
    <w:lvl w:ilvl="0">
      <w:start w:val="7"/>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3" w15:restartNumberingAfterBreak="0">
    <w:nsid w:val="10DB5009"/>
    <w:multiLevelType w:val="multilevel"/>
    <w:tmpl w:val="74F2EE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3A1908"/>
    <w:multiLevelType w:val="hybridMultilevel"/>
    <w:tmpl w:val="F904D56E"/>
    <w:lvl w:ilvl="0" w:tplc="1D4C736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30916ACD"/>
    <w:multiLevelType w:val="multilevel"/>
    <w:tmpl w:val="0340FDD2"/>
    <w:lvl w:ilvl="0">
      <w:start w:val="1"/>
      <w:numFmt w:val="decimal"/>
      <w:lvlText w:val="22.%1."/>
      <w:lvlJc w:val="left"/>
      <w:rPr>
        <w:rFonts w:ascii="Arial" w:eastAsia="Arial" w:hAnsi="Arial" w:cs="Arial"/>
        <w:b/>
        <w:bCs/>
        <w:i w:val="0"/>
        <w:iCs w:val="0"/>
        <w:smallCaps w:val="0"/>
        <w:strike w:val="0"/>
        <w:color w:val="000000"/>
        <w:spacing w:val="-1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FF850F5"/>
    <w:multiLevelType w:val="multilevel"/>
    <w:tmpl w:val="2C04148A"/>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21617E2"/>
    <w:multiLevelType w:val="multilevel"/>
    <w:tmpl w:val="E7CACB16"/>
    <w:lvl w:ilvl="0">
      <w:start w:val="8"/>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8" w15:restartNumberingAfterBreak="0">
    <w:nsid w:val="4CBD4166"/>
    <w:multiLevelType w:val="hybridMultilevel"/>
    <w:tmpl w:val="4A621096"/>
    <w:lvl w:ilvl="0" w:tplc="1D4C736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61D03449"/>
    <w:multiLevelType w:val="hybridMultilevel"/>
    <w:tmpl w:val="45C611E8"/>
    <w:lvl w:ilvl="0" w:tplc="1D4C736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5"/>
  </w:num>
  <w:num w:numId="2">
    <w:abstractNumId w:val="3"/>
  </w:num>
  <w:num w:numId="3">
    <w:abstractNumId w:val="7"/>
  </w:num>
  <w:num w:numId="4">
    <w:abstractNumId w:val="9"/>
  </w:num>
  <w:num w:numId="5">
    <w:abstractNumId w:val="8"/>
  </w:num>
  <w:num w:numId="6">
    <w:abstractNumId w:val="1"/>
  </w:num>
  <w:num w:numId="7">
    <w:abstractNumId w:val="4"/>
  </w:num>
  <w:num w:numId="8">
    <w:abstractNumId w:val="6"/>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6A10"/>
    <w:rsid w:val="000468EF"/>
    <w:rsid w:val="00187999"/>
    <w:rsid w:val="001E1D44"/>
    <w:rsid w:val="00215785"/>
    <w:rsid w:val="003C00EC"/>
    <w:rsid w:val="003E077A"/>
    <w:rsid w:val="0042622C"/>
    <w:rsid w:val="005B6D89"/>
    <w:rsid w:val="00676A10"/>
    <w:rsid w:val="0074626E"/>
    <w:rsid w:val="00841428"/>
    <w:rsid w:val="008D73F1"/>
    <w:rsid w:val="009A6D02"/>
    <w:rsid w:val="009C6653"/>
    <w:rsid w:val="009D4B9A"/>
    <w:rsid w:val="009D7346"/>
    <w:rsid w:val="009F3625"/>
    <w:rsid w:val="00A00080"/>
    <w:rsid w:val="00A9421E"/>
    <w:rsid w:val="00BA5B52"/>
    <w:rsid w:val="00BF3254"/>
    <w:rsid w:val="00BF66CB"/>
    <w:rsid w:val="00CE2D2D"/>
    <w:rsid w:val="00CF51E3"/>
    <w:rsid w:val="00D32FBC"/>
    <w:rsid w:val="00E940C6"/>
    <w:rsid w:val="00FC6A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7C587ED-91D1-4F95-878F-F3F2D758B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1">
    <w:name w:val="Заголовок №1_"/>
    <w:basedOn w:val="a0"/>
    <w:link w:val="10"/>
    <w:rPr>
      <w:rFonts w:ascii="Arial Unicode MS" w:eastAsia="Arial Unicode MS" w:hAnsi="Arial Unicode MS" w:cs="Arial Unicode MS"/>
      <w:b w:val="0"/>
      <w:bCs w:val="0"/>
      <w:i w:val="0"/>
      <w:iCs w:val="0"/>
      <w:smallCaps w:val="0"/>
      <w:strike w:val="0"/>
      <w:spacing w:val="20"/>
      <w:sz w:val="25"/>
      <w:szCs w:val="25"/>
      <w:u w:val="none"/>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sz w:val="22"/>
      <w:szCs w:val="22"/>
      <w:u w:val="none"/>
    </w:rPr>
  </w:style>
  <w:style w:type="character" w:customStyle="1" w:styleId="a6">
    <w:name w:val="Колонтитул"/>
    <w:basedOn w:val="a4"/>
    <w:rPr>
      <w:rFonts w:ascii="Times New Roman" w:eastAsia="Times New Roman" w:hAnsi="Times New Roman" w:cs="Times New Roman"/>
      <w:b w:val="0"/>
      <w:bCs w:val="0"/>
      <w:i w:val="0"/>
      <w:iCs w:val="0"/>
      <w:smallCaps w:val="0"/>
      <w:strike w:val="0"/>
      <w:color w:val="000000"/>
      <w:spacing w:val="0"/>
      <w:w w:val="100"/>
      <w:position w:val="0"/>
      <w:sz w:val="22"/>
      <w:szCs w:val="22"/>
      <w:u w:val="none"/>
    </w:rPr>
  </w:style>
  <w:style w:type="character" w:customStyle="1" w:styleId="2">
    <w:name w:val="Заголовок №2_"/>
    <w:basedOn w:val="a0"/>
    <w:link w:val="20"/>
    <w:rPr>
      <w:rFonts w:ascii="Arial" w:eastAsia="Arial" w:hAnsi="Arial" w:cs="Arial"/>
      <w:b/>
      <w:bCs/>
      <w:i w:val="0"/>
      <w:iCs w:val="0"/>
      <w:smallCaps w:val="0"/>
      <w:strike w:val="0"/>
      <w:spacing w:val="-10"/>
      <w:sz w:val="23"/>
      <w:szCs w:val="23"/>
      <w:u w:val="none"/>
    </w:rPr>
  </w:style>
  <w:style w:type="character" w:customStyle="1" w:styleId="a7">
    <w:name w:val="Основной текст_"/>
    <w:basedOn w:val="a0"/>
    <w:link w:val="11"/>
    <w:rPr>
      <w:rFonts w:ascii="Times New Roman" w:eastAsia="Times New Roman" w:hAnsi="Times New Roman" w:cs="Times New Roman"/>
      <w:b w:val="0"/>
      <w:bCs w:val="0"/>
      <w:i w:val="0"/>
      <w:iCs w:val="0"/>
      <w:smallCaps w:val="0"/>
      <w:strike w:val="0"/>
      <w:u w:val="none"/>
    </w:rPr>
  </w:style>
  <w:style w:type="character" w:customStyle="1" w:styleId="0pt">
    <w:name w:val="Основной текст + Полужирный;Интервал 0 pt"/>
    <w:basedOn w:val="a7"/>
    <w:rPr>
      <w:rFonts w:ascii="Times New Roman" w:eastAsia="Times New Roman" w:hAnsi="Times New Roman" w:cs="Times New Roman"/>
      <w:b/>
      <w:bCs/>
      <w:i w:val="0"/>
      <w:iCs w:val="0"/>
      <w:smallCaps w:val="0"/>
      <w:strike w:val="0"/>
      <w:color w:val="000000"/>
      <w:spacing w:val="-10"/>
      <w:w w:val="100"/>
      <w:position w:val="0"/>
      <w:sz w:val="24"/>
      <w:szCs w:val="24"/>
      <w:u w:val="none"/>
      <w:lang w:val="ru-RU"/>
    </w:rPr>
  </w:style>
  <w:style w:type="character" w:customStyle="1" w:styleId="a8">
    <w:name w:val="Основной текст + Курсив"/>
    <w:basedOn w:val="a7"/>
    <w:uiPriority w:val="99"/>
    <w:rPr>
      <w:rFonts w:ascii="Times New Roman" w:eastAsia="Times New Roman" w:hAnsi="Times New Roman" w:cs="Times New Roman"/>
      <w:b w:val="0"/>
      <w:bCs w:val="0"/>
      <w:i/>
      <w:iCs/>
      <w:smallCaps w:val="0"/>
      <w:strike w:val="0"/>
      <w:color w:val="000000"/>
      <w:spacing w:val="0"/>
      <w:w w:val="100"/>
      <w:position w:val="0"/>
      <w:sz w:val="24"/>
      <w:szCs w:val="24"/>
      <w:u w:val="none"/>
      <w:lang w:val="ru-RU"/>
    </w:rPr>
  </w:style>
  <w:style w:type="paragraph" w:customStyle="1" w:styleId="10">
    <w:name w:val="Заголовок №1"/>
    <w:basedOn w:val="a"/>
    <w:link w:val="1"/>
    <w:pPr>
      <w:shd w:val="clear" w:color="auto" w:fill="FFFFFF"/>
      <w:spacing w:after="120" w:line="0" w:lineRule="atLeast"/>
      <w:ind w:firstLine="280"/>
      <w:jc w:val="both"/>
      <w:outlineLvl w:val="0"/>
    </w:pPr>
    <w:rPr>
      <w:rFonts w:ascii="Arial Unicode MS" w:eastAsia="Arial Unicode MS" w:hAnsi="Arial Unicode MS" w:cs="Arial Unicode MS"/>
      <w:spacing w:val="20"/>
      <w:sz w:val="25"/>
      <w:szCs w:val="25"/>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sz w:val="22"/>
      <w:szCs w:val="22"/>
    </w:rPr>
  </w:style>
  <w:style w:type="paragraph" w:customStyle="1" w:styleId="20">
    <w:name w:val="Заголовок №2"/>
    <w:basedOn w:val="a"/>
    <w:link w:val="2"/>
    <w:pPr>
      <w:shd w:val="clear" w:color="auto" w:fill="FFFFFF"/>
      <w:spacing w:before="120" w:after="960" w:line="310" w:lineRule="exact"/>
      <w:outlineLvl w:val="1"/>
    </w:pPr>
    <w:rPr>
      <w:rFonts w:ascii="Arial" w:eastAsia="Arial" w:hAnsi="Arial" w:cs="Arial"/>
      <w:b/>
      <w:bCs/>
      <w:spacing w:val="-10"/>
      <w:sz w:val="23"/>
      <w:szCs w:val="23"/>
    </w:rPr>
  </w:style>
  <w:style w:type="paragraph" w:customStyle="1" w:styleId="11">
    <w:name w:val="Основной текст1"/>
    <w:basedOn w:val="a"/>
    <w:link w:val="a7"/>
    <w:pPr>
      <w:shd w:val="clear" w:color="auto" w:fill="FFFFFF"/>
      <w:spacing w:before="120" w:line="228" w:lineRule="exact"/>
      <w:jc w:val="both"/>
    </w:pPr>
    <w:rPr>
      <w:rFonts w:ascii="Times New Roman" w:eastAsia="Times New Roman" w:hAnsi="Times New Roman" w:cs="Times New Roman"/>
    </w:rPr>
  </w:style>
  <w:style w:type="paragraph" w:styleId="a9">
    <w:name w:val="header"/>
    <w:basedOn w:val="a"/>
    <w:link w:val="aa"/>
    <w:uiPriority w:val="99"/>
    <w:unhideWhenUsed/>
    <w:rsid w:val="00BF3254"/>
    <w:pPr>
      <w:tabs>
        <w:tab w:val="center" w:pos="4677"/>
        <w:tab w:val="right" w:pos="9355"/>
      </w:tabs>
    </w:pPr>
  </w:style>
  <w:style w:type="character" w:customStyle="1" w:styleId="aa">
    <w:name w:val="Верхний колонтитул Знак"/>
    <w:basedOn w:val="a0"/>
    <w:link w:val="a9"/>
    <w:uiPriority w:val="99"/>
    <w:rsid w:val="00BF3254"/>
    <w:rPr>
      <w:color w:val="000000"/>
    </w:rPr>
  </w:style>
  <w:style w:type="paragraph" w:styleId="ab">
    <w:name w:val="footer"/>
    <w:basedOn w:val="a"/>
    <w:link w:val="ac"/>
    <w:uiPriority w:val="99"/>
    <w:unhideWhenUsed/>
    <w:rsid w:val="00BF3254"/>
    <w:pPr>
      <w:tabs>
        <w:tab w:val="center" w:pos="4677"/>
        <w:tab w:val="right" w:pos="9355"/>
      </w:tabs>
    </w:pPr>
  </w:style>
  <w:style w:type="character" w:customStyle="1" w:styleId="ac">
    <w:name w:val="Нижний колонтитул Знак"/>
    <w:basedOn w:val="a0"/>
    <w:link w:val="ab"/>
    <w:uiPriority w:val="99"/>
    <w:rsid w:val="00BF3254"/>
    <w:rPr>
      <w:color w:val="000000"/>
    </w:rPr>
  </w:style>
  <w:style w:type="paragraph" w:styleId="ad">
    <w:name w:val="Balloon Text"/>
    <w:basedOn w:val="a"/>
    <w:link w:val="ae"/>
    <w:uiPriority w:val="99"/>
    <w:semiHidden/>
    <w:unhideWhenUsed/>
    <w:rsid w:val="00BF66CB"/>
    <w:rPr>
      <w:rFonts w:ascii="Segoe UI" w:hAnsi="Segoe UI" w:cs="Segoe UI"/>
      <w:sz w:val="18"/>
      <w:szCs w:val="18"/>
    </w:rPr>
  </w:style>
  <w:style w:type="character" w:customStyle="1" w:styleId="ae">
    <w:name w:val="Текст выноски Знак"/>
    <w:basedOn w:val="a0"/>
    <w:link w:val="ad"/>
    <w:uiPriority w:val="99"/>
    <w:semiHidden/>
    <w:rsid w:val="00BF66CB"/>
    <w:rPr>
      <w:rFonts w:ascii="Segoe UI" w:hAnsi="Segoe UI" w:cs="Segoe UI"/>
      <w:color w:val="000000"/>
      <w:sz w:val="18"/>
      <w:szCs w:val="18"/>
    </w:rPr>
  </w:style>
  <w:style w:type="character" w:customStyle="1" w:styleId="12">
    <w:name w:val="Основной текст Знак1"/>
    <w:basedOn w:val="a0"/>
    <w:link w:val="af"/>
    <w:uiPriority w:val="99"/>
    <w:rsid w:val="003C00EC"/>
    <w:rPr>
      <w:rFonts w:ascii="Times New Roman" w:hAnsi="Times New Roman" w:cs="Times New Roman"/>
      <w:sz w:val="19"/>
      <w:szCs w:val="19"/>
      <w:shd w:val="clear" w:color="auto" w:fill="FFFFFF"/>
    </w:rPr>
  </w:style>
  <w:style w:type="paragraph" w:styleId="af">
    <w:name w:val="Body Text"/>
    <w:basedOn w:val="a"/>
    <w:link w:val="12"/>
    <w:uiPriority w:val="99"/>
    <w:rsid w:val="003C00EC"/>
    <w:pPr>
      <w:shd w:val="clear" w:color="auto" w:fill="FFFFFF"/>
      <w:spacing w:after="180" w:line="240" w:lineRule="atLeast"/>
    </w:pPr>
    <w:rPr>
      <w:rFonts w:ascii="Times New Roman" w:hAnsi="Times New Roman" w:cs="Times New Roman"/>
      <w:color w:val="auto"/>
      <w:sz w:val="19"/>
      <w:szCs w:val="19"/>
    </w:rPr>
  </w:style>
  <w:style w:type="character" w:customStyle="1" w:styleId="af0">
    <w:name w:val="Основной текст Знак"/>
    <w:basedOn w:val="a0"/>
    <w:uiPriority w:val="99"/>
    <w:semiHidden/>
    <w:rsid w:val="003C00EC"/>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1</Pages>
  <Words>2122</Words>
  <Characters>12100</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ekspluataciya_avtomobilnyh_dorog_v_2_t_tom_2.djvu</vt:lpstr>
    </vt:vector>
  </TitlesOfParts>
  <Company/>
  <LinksUpToDate>false</LinksUpToDate>
  <CharactersWithSpaces>14194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ekspluataciya_avtomobilnyh_dorog_v_2_t_tom_2.djvu</dc:title>
  <dc:creator>Бакытбек Алимгазин</dc:creator>
  <cp:lastModifiedBy>Bakytbek</cp:lastModifiedBy>
  <cp:revision>10</cp:revision>
  <cp:lastPrinted>2018-04-10T15:12:00Z</cp:lastPrinted>
  <dcterms:created xsi:type="dcterms:W3CDTF">2018-04-06T06:52:00Z</dcterms:created>
  <dcterms:modified xsi:type="dcterms:W3CDTF">2019-03-28T13:24:00Z</dcterms:modified>
</cp:coreProperties>
</file>